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7E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vertAlign w:val="baseline"/>
          <w:lang w:val="en-US" w:eastAsia="zh-CN" w:bidi="ar-SA"/>
        </w:rPr>
        <w:t>南阳市中心医院</w:t>
      </w:r>
    </w:p>
    <w:p w14:paraId="52E70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vertAlign w:val="baseline"/>
          <w:lang w:val="en-US" w:eastAsia="zh-CN" w:bidi="ar-SA"/>
        </w:rPr>
        <w:t>“豫健护理到家”上门服务项目服务流程、内容</w:t>
      </w:r>
    </w:p>
    <w:p w14:paraId="21A5F8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091EF1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服务项目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7125"/>
      </w:tblGrid>
      <w:tr w14:paraId="2AE2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62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noWrap/>
            <w:vAlign w:val="center"/>
          </w:tcPr>
          <w:p w14:paraId="4A3E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3837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7955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FFFFFF"/>
                <w:kern w:val="0"/>
                <w:sz w:val="32"/>
                <w:szCs w:val="32"/>
                <w:u w:val="none"/>
                <w:lang w:val="en-US" w:eastAsia="zh-CN" w:bidi="ar"/>
              </w:rPr>
              <w:t>服务项目</w:t>
            </w:r>
          </w:p>
        </w:tc>
      </w:tr>
      <w:tr w14:paraId="571E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299B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常用临床护理</w:t>
            </w:r>
          </w:p>
        </w:tc>
        <w:tc>
          <w:tcPr>
            <w:tcW w:w="3837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6CEF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血糖监测、氧气吸入、口腔护理、更换引流袋、灌肠、膀胱冲洗、直肠栓剂给药、雾化吸入、鼻饲护理、导尿管护理、肌肉注射、皮下注射、静脉采血</w:t>
            </w:r>
          </w:p>
        </w:tc>
      </w:tr>
      <w:tr w14:paraId="6E7E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046B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专科护理指导</w:t>
            </w:r>
          </w:p>
        </w:tc>
        <w:tc>
          <w:tcPr>
            <w:tcW w:w="383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3D82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扫描式葡萄糖监测系统使用指导</w:t>
            </w:r>
          </w:p>
        </w:tc>
      </w:tr>
      <w:tr w14:paraId="65B4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45BA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腹透护理</w:t>
            </w:r>
          </w:p>
        </w:tc>
        <w:tc>
          <w:tcPr>
            <w:tcW w:w="383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4353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腹透护理</w:t>
            </w:r>
          </w:p>
        </w:tc>
      </w:tr>
      <w:tr w14:paraId="2A63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0BA5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伤口造口护理</w:t>
            </w:r>
          </w:p>
        </w:tc>
        <w:tc>
          <w:tcPr>
            <w:tcW w:w="383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300F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造口袋护理、特殊造口护理、普通造口护理、疑难造口护理、慢性伤口换药、普通伤口换药</w:t>
            </w:r>
          </w:p>
        </w:tc>
      </w:tr>
      <w:tr w14:paraId="2120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7B18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母婴护理</w:t>
            </w:r>
          </w:p>
        </w:tc>
        <w:tc>
          <w:tcPr>
            <w:tcW w:w="383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 w:val="0"/>
            <w:vAlign w:val="center"/>
          </w:tcPr>
          <w:p w14:paraId="3CC0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新生儿套餐-新生儿测黄疸和产后乳房护理、新生儿套餐-新生儿测黄疸和产后会阴伤口护理、新生儿套餐-测黄疸和沐浴抚触、产后会阴伤口护理、新生儿测黄疸、产后乳房护理、新生儿沐浴抚触、新生儿脐部护理</w:t>
            </w:r>
          </w:p>
        </w:tc>
      </w:tr>
      <w:tr w14:paraId="7C47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58F4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383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noWrap w:val="0"/>
            <w:vAlign w:val="center"/>
          </w:tcPr>
          <w:p w14:paraId="5126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灸法、刮痧、拔罐</w:t>
            </w:r>
          </w:p>
        </w:tc>
      </w:tr>
      <w:tr w14:paraId="1873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 w:val="0"/>
            <w:vAlign w:val="center"/>
          </w:tcPr>
          <w:p w14:paraId="684F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注：预约上门服务项目会根据实际情况作动态调整，具体内容以小程序展示的内容为准。</w:t>
            </w:r>
          </w:p>
        </w:tc>
      </w:tr>
    </w:tbl>
    <w:p w14:paraId="1202A2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二、预约流程</w:t>
      </w:r>
    </w:p>
    <w:p w14:paraId="4C40F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1.微信搜索进入“豫健护理到家”小程序→点击医疗机构，选择“南阳市中心医院” 或 请使用微信扫描下方的二维码，即可进入“豫健护理到家”小程序</w:t>
      </w:r>
    </w:p>
    <w:p w14:paraId="608AD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58465" cy="2034540"/>
            <wp:effectExtent l="0" t="0" r="13335" b="3810"/>
            <wp:docPr id="5" name="图片 5" descr="5.医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.医院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327A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2.进入“豫健护理到家”小程序后，选择上门服务及服务项目，点击“上门护理”。</w:t>
      </w:r>
    </w:p>
    <w:p w14:paraId="482151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3.选择项目规格，点击“服务对象”进行实名认证，点击“服务地址”填写详细服务地址，点击“立即购买”。</w:t>
      </w:r>
    </w:p>
    <w:p w14:paraId="16B91A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4.选择服务时间、服务人员、完成支付，等待护士接单。</w:t>
      </w:r>
    </w:p>
    <w:p w14:paraId="239F5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2025-11-16T10:50:30Z</dcterms:created>
  <dc:creator>123</dc:creator>
  <cp:lastModifiedBy>瑾错余生</cp:lastModifiedBy>
  <dcterms:modified xsi:type="dcterms:W3CDTF">2025-11-16T10:52:50Z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eyJoZGlkIjoiOTUwNmQ4OGFjMjY1MjFlNjEwY2QwYjIwYjc0YTA0ZTgiLCJ1c2VySWQiOiIzODQwMjU3MzUifQ==</vt:lpwstr>
  </property>
  <property fmtid="{D5CDD505-2E9C-101B-9397-08002B2CF9AE}" pid="4" name="ICV">
    <vt:lpwstr>A18F98B5780349609C92C393B3C1F00C_12</vt:lpwstr>
  </property>
</Properties>
</file>