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701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南阳市中心医院东院区急诊外科是南阳市创伤救治中心及重点专科，集临床、教学、科研为一体，医疗设备先进，技术力量雄厚。目前病房床位38张，病区环境优美；拥有独立的层流净化急诊手术室。医护人员结构合理，设有创伤骨科、关节骨病科、老年骨科、关节镜与运动损伤外科、脊柱微创外科、颅脑外科、胸腹创伤外科等专业学组；能够开展各种创伤、严重多发伤的救治，运动急性损伤、关节急性疼痛、脊柱急性疼痛的快速诊治。配有急诊抢救室、急诊ICU、急救直升机停机坪，为南阳市大型创伤与骨关节脊柱疾病诊治一</w:t>
      </w:r>
      <w:bookmarkStart w:id="0" w:name="_GoBack"/>
      <w:bookmarkEnd w:id="0"/>
      <w:r>
        <w:rPr>
          <w:rFonts w:hint="eastAsia"/>
          <w:sz w:val="28"/>
          <w:szCs w:val="36"/>
        </w:rPr>
        <w:t>体化、一站式诊疗中心，真正实现了创伤急危重症患者院前急救与院内救治无缝链接，时刻为南阳市一千万父老乡亲的健康保驾护航！</w:t>
      </w:r>
    </w:p>
    <w:p w14:paraId="7330F926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关爱热线:18703776400、18537722975（微信同号）、61667003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D20C9"/>
    <w:rsid w:val="7D61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2025-11-15T00:56:38Z</dcterms:created>
  <dc:creator>Administrator</dc:creator>
  <cp:lastModifiedBy>夜航船</cp:lastModifiedBy>
  <dcterms:modified xsi:type="dcterms:W3CDTF">2025-11-15T01:25:00Z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eyJoZGlkIjoiOTdkZWJkYjBlMDllYmRjNzUyNzU2NGFjNTNkOGRiZDciLCJ1c2VySWQiOiI2MDk1NDQ2NTUifQ==</vt:lpwstr>
  </property>
  <property fmtid="{D5CDD505-2E9C-101B-9397-08002B2CF9AE}" pid="4" name="ICV">
    <vt:lpwstr>4DE248AEAA1F443E9B156622E0D93723_12</vt:lpwstr>
  </property>
</Properties>
</file>