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32B358C5">
      <w:pPr>
        <w:jc w:val="center"/>
        <w:rPr>
          <w:b w:val="1"/>
          <w:sz w:val="36"/>
          <w:bCs/>
          <w:szCs w:val="44"/>
          <w:rFonts w:hint="eastAsia"/>
        </w:rPr>
      </w:pPr>
      <w:r>
        <w:rPr>
          <w:b w:val="1"/>
          <w:sz w:val="36"/>
          <w:bCs/>
          <w:szCs w:val="44"/>
          <w:rFonts w:hint="eastAsia"/>
        </w:rPr>
        <w:t>南阳市中心医院东院区肿瘤内科简介</w:t>
      </w:r>
    </w:p>
    <w:p w14:paraId="06E44ADA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东院区肿瘤内科系南阳市中心医院肺部肿瘤内科延伸服务科室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。</w:t>
      </w:r>
      <w:r>
        <w:rPr>
          <w:sz w:val="28"/>
          <w:szCs w:val="28"/>
          <w:rFonts w:ascii="宋体" w:hAnsi="宋体" w:eastAsia="宋体" w:cs="宋体" w:hint="eastAsia"/>
        </w:rPr>
        <w:t>于2025年3月11日正式开诊，位置位于5号楼7楼，设病床52张。目前两个病区共有医务人员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38</w:t>
      </w:r>
      <w:r>
        <w:rPr>
          <w:sz w:val="28"/>
          <w:szCs w:val="28"/>
          <w:rFonts w:ascii="宋体" w:hAnsi="宋体" w:eastAsia="宋体" w:cs="宋体" w:hint="eastAsia"/>
        </w:rPr>
        <w:t>人。其中医生17人，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主任医师1</w:t>
      </w:r>
      <w:r>
        <w:rPr>
          <w:sz w:val="28"/>
          <w:szCs w:val="28"/>
          <w:rFonts w:ascii="宋体" w:hAnsi="宋体" w:eastAsia="宋体" w:cs="宋体" w:hint="eastAsia"/>
        </w:rPr>
        <w:t>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副主任医师1</w:t>
      </w:r>
      <w:r>
        <w:rPr>
          <w:sz w:val="28"/>
          <w:szCs w:val="28"/>
          <w:rFonts w:ascii="宋体" w:hAnsi="宋体" w:eastAsia="宋体" w:cs="宋体" w:hint="eastAsia"/>
        </w:rPr>
        <w:t>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主治医师</w:t>
      </w:r>
      <w:r>
        <w:rPr>
          <w:sz w:val="28"/>
          <w:szCs w:val="28"/>
          <w:rFonts w:ascii="宋体" w:hAnsi="宋体" w:eastAsia="宋体" w:cs="宋体" w:hint="eastAsia"/>
        </w:rPr>
        <w:t>5人，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住院医师</w:t>
      </w:r>
      <w:r>
        <w:rPr>
          <w:sz w:val="28"/>
          <w:szCs w:val="28"/>
          <w:rFonts w:ascii="宋体" w:hAnsi="宋体" w:eastAsia="宋体" w:cs="宋体" w:hint="eastAsia"/>
        </w:rPr>
        <w:t>10人，大部分为硕士研究生以上学历。护理人员21人，主管护师7人，护师4人，护士10人。</w:t>
      </w:r>
    </w:p>
    <w:p w14:paraId="7921D83A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科室主任：孙晓 主任医师 硕士研究生导师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 xml:space="preserve"> </w:t>
      </w:r>
      <w:r>
        <w:rPr>
          <w:sz w:val="28"/>
          <w:szCs w:val="28"/>
          <w:rFonts w:ascii="宋体" w:hAnsi="宋体" w:eastAsia="宋体" w:cs="宋体" w:hint="eastAsia"/>
        </w:rPr>
        <w:t>从事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肿瘤</w:t>
      </w:r>
      <w:r>
        <w:rPr>
          <w:sz w:val="28"/>
          <w:szCs w:val="28"/>
          <w:rFonts w:ascii="宋体" w:hAnsi="宋体" w:eastAsia="宋体" w:cs="宋体" w:hint="eastAsia"/>
        </w:rPr>
        <w:t>内科工作30年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。</w:t>
      </w:r>
      <w:r>
        <w:rPr>
          <w:sz w:val="28"/>
          <w:szCs w:val="28"/>
          <w:rFonts w:ascii="宋体" w:hAnsi="宋体" w:eastAsia="宋体" w:cs="宋体" w:hint="eastAsia"/>
        </w:rPr>
        <w:t>系河南省临床肿瘤学会肺癌专委会常委委员、骨与软组织肿瘤学委会常委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河南省生命关怀协会中西医结合肿瘤学会副主任委员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南阳市医师协会肿瘤分会副会长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等。</w:t>
      </w:r>
      <w:r>
        <w:rPr>
          <w:sz w:val="28"/>
          <w:szCs w:val="28"/>
          <w:rFonts w:ascii="宋体" w:hAnsi="宋体" w:eastAsia="宋体" w:cs="宋体" w:hint="eastAsia"/>
        </w:rPr>
        <w:t>在肿瘤的精准诊断，精准治疗，规范化治疗、微创治疗方面积累了丰富的临床经验。</w:t>
      </w:r>
    </w:p>
    <w:p w14:paraId="69217FBC">
      <w:pPr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 xml:space="preserve">  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 xml:space="preserve">  </w:t>
      </w:r>
      <w:r>
        <w:rPr>
          <w:sz w:val="28"/>
          <w:szCs w:val="28"/>
          <w:rFonts w:ascii="宋体" w:hAnsi="宋体" w:eastAsia="宋体" w:cs="宋体" w:hint="eastAsia"/>
        </w:rPr>
        <w:t>东院区肿瘤内科依托老院区肺部肿瘤内科强大的医疗团队资源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统一管理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同质化服务，打通</w:t>
      </w:r>
      <w:r>
        <w:rPr>
          <w:sz w:val="28"/>
          <w:szCs w:val="28"/>
          <w:rFonts w:ascii="宋体" w:hAnsi="宋体" w:eastAsia="宋体" w:cs="宋体" w:hint="eastAsia"/>
        </w:rPr>
        <w:t>值班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科室主任和骨干医生两边查房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坐诊，形成一科两区的态势。</w:t>
      </w:r>
    </w:p>
    <w:p w14:paraId="673F8331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东院区肿瘤内科病区设置合理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宽敞明亮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卫生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共有21个标准化病房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配备有坐躺一体陪护椅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独立储物柜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床位隔帘等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；</w:t>
      </w:r>
      <w:r>
        <w:rPr>
          <w:sz w:val="28"/>
          <w:szCs w:val="28"/>
          <w:rFonts w:ascii="宋体" w:hAnsi="宋体" w:eastAsia="宋体" w:cs="宋体" w:hint="eastAsia"/>
        </w:rPr>
        <w:t>设置独立卫生间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洗浴系统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中央空调和新风系统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自动物流系统等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；</w:t>
      </w:r>
      <w:r>
        <w:rPr>
          <w:sz w:val="28"/>
          <w:szCs w:val="28"/>
          <w:rFonts w:ascii="宋体" w:hAnsi="宋体" w:eastAsia="宋体" w:cs="宋体" w:hint="eastAsia"/>
        </w:rPr>
        <w:t>住院环境及</w:t>
      </w:r>
      <w:r>
        <w:rPr>
          <w:sz w:val="28"/>
          <w:szCs w:val="28"/>
          <w:rFonts w:ascii="宋体" w:hAnsi="宋体" w:eastAsia="宋体" w:cs="宋体" w:hint="eastAsia"/>
        </w:rPr>
        <w:t>舒适度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体验感省内一流。</w:t>
      </w:r>
    </w:p>
    <w:p w14:paraId="1FE09A37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目前科室开展的业务与老院区完全一致包括：</w:t>
      </w:r>
    </w:p>
    <w:p w14:paraId="3B12682C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肿瘤性疾病的各种诊断手段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包括各种内窥镜检查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CT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超声引导下的穿刺活检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浆膜腔积液的置管引流检查等。</w:t>
      </w:r>
    </w:p>
    <w:p w14:paraId="50A27828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根据肿瘤的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异质</w:t>
      </w:r>
      <w:r>
        <w:rPr>
          <w:sz w:val="28"/>
          <w:szCs w:val="28"/>
          <w:rFonts w:ascii="宋体" w:hAnsi="宋体" w:eastAsia="宋体" w:cs="宋体" w:hint="eastAsia"/>
        </w:rPr>
        <w:t>性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结合</w:t>
      </w:r>
      <w:r>
        <w:rPr>
          <w:sz w:val="28"/>
          <w:szCs w:val="28"/>
          <w:rFonts w:ascii="宋体" w:hAnsi="宋体" w:eastAsia="宋体" w:cs="宋体" w:hint="eastAsia"/>
        </w:rPr>
        <w:t>病患不同的个体特点和临床需求，遵循指南和临床进展共识，制定合理的个体化的精准的治疗方案。</w:t>
      </w:r>
      <w:r>
        <w:rPr>
          <w:sz w:val="28"/>
          <w:szCs w:val="28"/>
          <w:rFonts w:ascii="宋体" w:hAnsi="宋体" w:eastAsia="宋体" w:cs="宋体" w:hint="eastAsia"/>
        </w:rPr>
        <w:t>遵循以人为本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以生命为本的为医宗旨，拒绝过度治疗。治疗手段包括免疫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靶向治疗、</w:t>
      </w:r>
      <w:r>
        <w:rPr>
          <w:sz w:val="28"/>
          <w:szCs w:val="28"/>
          <w:rFonts w:ascii="宋体" w:hAnsi="宋体" w:eastAsia="宋体" w:cs="宋体" w:hint="eastAsia"/>
        </w:rPr>
        <w:t>化疗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放疗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介入治疗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中医中药治疗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各种微创治疗手段等。</w:t>
      </w:r>
    </w:p>
    <w:p w14:paraId="0AFDC6FB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强调局部治疗的重要性。我科目前局部治疗手段包括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：</w:t>
      </w:r>
      <w:r>
        <w:rPr>
          <w:sz w:val="28"/>
          <w:szCs w:val="28"/>
          <w:rFonts w:ascii="宋体" w:hAnsi="宋体" w:eastAsia="宋体" w:cs="宋体" w:hint="eastAsia"/>
        </w:rPr>
        <w:t>精准放疗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放射粒子植入术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微波消融术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胸腹腔积液热灌注治疗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术、</w:t>
      </w:r>
      <w:r>
        <w:rPr>
          <w:sz w:val="28"/>
          <w:szCs w:val="28"/>
          <w:rFonts w:ascii="宋体" w:hAnsi="宋体" w:eastAsia="宋体" w:cs="宋体" w:hint="eastAsia"/>
        </w:rPr>
        <w:t>各种置管引流术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各种血管内介入术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各种空腔脏器的支架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置</w:t>
      </w:r>
      <w:r>
        <w:rPr>
          <w:sz w:val="28"/>
          <w:szCs w:val="28"/>
          <w:rFonts w:ascii="宋体" w:hAnsi="宋体" w:eastAsia="宋体" w:cs="宋体" w:hint="eastAsia"/>
        </w:rPr>
        <w:t>管术等。</w:t>
      </w:r>
    </w:p>
    <w:p w14:paraId="6958089C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终末期患者营养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对症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支持治疗和中医中药治疗等。</w:t>
      </w:r>
    </w:p>
    <w:p w14:paraId="0CA72BE8">
      <w:pPr>
        <w:ind w:firstLine="840" w:firstLineChars="3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科主任：孙晓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 xml:space="preserve">     </w:t>
      </w:r>
      <w:r>
        <w:rPr>
          <w:sz w:val="28"/>
          <w:szCs w:val="28"/>
          <w:rFonts w:ascii="宋体" w:hAnsi="宋体" w:eastAsia="宋体" w:cs="宋体" w:hint="eastAsia"/>
        </w:rPr>
        <w:t>电话：13837728963</w:t>
      </w:r>
    </w:p>
    <w:p w14:paraId="2DA7ECC5">
      <w:pPr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科室电话：</w:t>
      </w:r>
    </w:p>
    <w:p w14:paraId="219EB899">
      <w:pPr>
        <w:ind w:firstLine="1120" w:firstLineChars="40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主任办公室：61669576</w:t>
      </w:r>
    </w:p>
    <w:p w14:paraId="4D682DFA">
      <w:pPr>
        <w:ind w:firstLine="1120" w:firstLineChars="40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医生办公室：61669578</w:t>
      </w:r>
    </w:p>
    <w:p w14:paraId="38086F8A">
      <w:pPr>
        <w:ind w:firstLine="1120" w:firstLineChars="400"/>
        <w:rPr>
          <w:sz w:val="28"/>
          <w:lang w:val="en-US" w:eastAsia="zh-CN"/>
          <w:szCs w:val="28"/>
          <w:rFonts w:ascii="宋体" w:hAnsi="宋体" w:eastAsia="宋体" w:cs="宋体" w:hint="default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护士站：61669577</w:t>
      </w:r>
    </w:p>
    <w:p w14:paraId="3713FC0A">
      <w:pPr>
        <w:ind w:firstLine="840" w:firstLineChars="300"/>
        <w:rPr>
          <w:sz w:val="28"/>
          <w:lang w:val="en-US" w:eastAsia="zh-CN"/>
          <w:szCs w:val="28"/>
          <w:rFonts w:ascii="宋体" w:hAnsi="宋体" w:eastAsia="宋体" w:cs="宋体" w:hint="default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C2282B46"/>
    <w:multiLevelType w:val="singleLevel"/>
    <w:tmpl w:val="C2282B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1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5D0E092B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0</Words>
  <Characters>0</Characters>
  <Application>WPS Office_12.1.0.20305_F1E327BC-269C-435d-A152-05C5408002CA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HUAWE</dc:creator>
  <cp:keywords/>
  <dc:description/>
  <cp:lastModifiedBy>左燕雨</cp:lastModifiedBy>
  <cp:revision>0</cp:revision>
  <dcterms:created xsi:type="dcterms:W3CDTF">2025-04-14T02:01:37Z</dcterms:created>
  <dcterms:modified xsi:type="dcterms:W3CDTF">2025-04-14T02:14:42Z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eyJoZGlkIjoiNjJjMzJhNjRkOWY2OWQ0YmI3MjU2MmYwZTJjYzlmNzAiLCJ1c2VySWQiOiI1MTM2OTA0NzUifQ==</vt:lpwstr>
  </property>
  <property fmtid="{D5CDD505-2E9C-101B-9397-08002B2CF9AE}" pid="4" name="ICV">
    <vt:lpwstr>DF54C396208B4185A4AAD737CA925D95_12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358C5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南阳市中心医院东院区肿瘤内科简介</w:t>
      </w:r>
    </w:p>
    <w:bookmarkEnd w:id="0"/>
    <w:p w14:paraId="06E44AD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东院区肿瘤内科系南阳市中心医院肺部肿瘤内科延伸服务科室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于2025年3月11日正式开诊，位置位于5号楼7楼，设病床52张。目前两个病区共有医务人员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38</w:t>
      </w:r>
      <w:r>
        <w:rPr>
          <w:rFonts w:hint="eastAsia" w:ascii="宋体" w:hAnsi="宋体" w:eastAsia="宋体" w:cs="宋体"/>
          <w:sz w:val="28"/>
          <w:szCs w:val="28"/>
        </w:rPr>
        <w:t>人。其中医生17人，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主任医师1</w:t>
      </w:r>
      <w:r>
        <w:rPr>
          <w:rFonts w:hint="eastAsia" w:ascii="宋体" w:hAnsi="宋体" w:eastAsia="宋体" w:cs="宋体"/>
          <w:sz w:val="28"/>
          <w:szCs w:val="28"/>
        </w:rPr>
        <w:t>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副主任医师1</w:t>
      </w:r>
      <w:r>
        <w:rPr>
          <w:rFonts w:hint="eastAsia" w:ascii="宋体" w:hAnsi="宋体" w:eastAsia="宋体" w:cs="宋体"/>
          <w:sz w:val="28"/>
          <w:szCs w:val="28"/>
        </w:rPr>
        <w:t>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主治医师</w:t>
      </w:r>
      <w:r>
        <w:rPr>
          <w:rFonts w:hint="eastAsia" w:ascii="宋体" w:hAnsi="宋体" w:eastAsia="宋体" w:cs="宋体"/>
          <w:sz w:val="28"/>
          <w:szCs w:val="28"/>
        </w:rPr>
        <w:t>5人，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住院医师</w:t>
      </w:r>
      <w:r>
        <w:rPr>
          <w:rFonts w:hint="eastAsia" w:ascii="宋体" w:hAnsi="宋体" w:eastAsia="宋体" w:cs="宋体"/>
          <w:sz w:val="28"/>
          <w:szCs w:val="28"/>
        </w:rPr>
        <w:t>10人，大部分为硕士研究生以上学历。护理人员21人，主管护师7人，护师4人，护士10人。</w:t>
      </w:r>
    </w:p>
    <w:p w14:paraId="7921D83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科室主任：孙晓 主管医师 硕士研究生导师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从事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肿瘤</w:t>
      </w:r>
      <w:r>
        <w:rPr>
          <w:rFonts w:hint="eastAsia" w:ascii="宋体" w:hAnsi="宋体" w:eastAsia="宋体" w:cs="宋体"/>
          <w:sz w:val="28"/>
          <w:szCs w:val="28"/>
        </w:rPr>
        <w:t>内科工作近30年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系河南省临床肿瘤学会肿瘤学委员、骨与软组织肿瘤学委会常委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河南省生命关怀协会中西医结合肿瘤学委会副主任委员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南阳市医师协会肿瘤分会副会长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等。</w:t>
      </w:r>
      <w:r>
        <w:rPr>
          <w:rFonts w:hint="eastAsia" w:ascii="宋体" w:hAnsi="宋体" w:eastAsia="宋体" w:cs="宋体"/>
          <w:sz w:val="28"/>
          <w:szCs w:val="28"/>
        </w:rPr>
        <w:t>在肿瘤的精湛诊断，精准治疗，微创治疗方面积累了丰富的临床经验。</w:t>
      </w:r>
    </w:p>
    <w:p w14:paraId="69217FB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东院区肿瘤内科依托老院区肺部肿瘤内科强大的医疗团队资源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统一管理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同质化服务，打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</w:t>
      </w:r>
      <w:r>
        <w:rPr>
          <w:rFonts w:hint="eastAsia" w:ascii="宋体" w:hAnsi="宋体" w:eastAsia="宋体" w:cs="宋体"/>
          <w:sz w:val="28"/>
          <w:szCs w:val="28"/>
        </w:rPr>
        <w:t>值班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科室主任和骨干医生两边查房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坐诊，形成两区一科的态势。</w:t>
      </w:r>
    </w:p>
    <w:p w14:paraId="673F833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东院区肿瘤内科病区设置合理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宽敞明亮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卫生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共有21个标准化病房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配备有坐躺一体陪护椅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独立储物柜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床位隔帘等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设置独立卫生间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洗浴系统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中央空调和新风系统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自动物流系统等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住院环境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舒适度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体验感省内一流。</w:t>
      </w:r>
    </w:p>
    <w:p w14:paraId="1FE09A3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目前科室开展的业务与老院区完全一致包括：</w:t>
      </w:r>
    </w:p>
    <w:p w14:paraId="3B12682C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肿瘤性疾病的各种诊断手段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包括各种内窥镜检查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CT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超声引导下的穿刺活检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浆腹腔积液的置管引流检验等。</w:t>
      </w:r>
    </w:p>
    <w:p w14:paraId="50A27828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根据肿瘤的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异原</w:t>
      </w:r>
      <w:r>
        <w:rPr>
          <w:rFonts w:hint="eastAsia" w:ascii="宋体" w:hAnsi="宋体" w:eastAsia="宋体" w:cs="宋体"/>
          <w:sz w:val="28"/>
          <w:szCs w:val="28"/>
        </w:rPr>
        <w:t>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</w:t>
      </w:r>
      <w:r>
        <w:rPr>
          <w:rFonts w:hint="eastAsia" w:ascii="宋体" w:hAnsi="宋体" w:eastAsia="宋体" w:cs="宋体"/>
          <w:sz w:val="28"/>
          <w:szCs w:val="28"/>
        </w:rPr>
        <w:t>病患不同的个体特点和临床需求，遵循指南和临床进展共识，制定合理的个体化的精准的治疗方案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杜绝过度治疗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遵循以人为本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以生命为本的为医宗旨。治疗手段包括免疫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治疗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靶向治疗、</w:t>
      </w:r>
      <w:r>
        <w:rPr>
          <w:rFonts w:hint="eastAsia" w:ascii="宋体" w:hAnsi="宋体" w:eastAsia="宋体" w:cs="宋体"/>
          <w:sz w:val="28"/>
          <w:szCs w:val="28"/>
        </w:rPr>
        <w:t>化疗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放疗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介入治疗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中医中药治疗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各种微创治疗手段等。</w:t>
      </w:r>
    </w:p>
    <w:p w14:paraId="0AFDC6FB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强调局部治疗的重要性。我科目前局部治疗手段包括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精准放疗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放射离子植入术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微波消融术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胸腹腔积液热灌注治疗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各种置管引流术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各种血管内介入术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各种空腔脏器的支架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置</w:t>
      </w:r>
      <w:r>
        <w:rPr>
          <w:rFonts w:hint="eastAsia" w:ascii="宋体" w:hAnsi="宋体" w:eastAsia="宋体" w:cs="宋体"/>
          <w:sz w:val="28"/>
          <w:szCs w:val="28"/>
        </w:rPr>
        <w:t>管术等。</w:t>
      </w:r>
    </w:p>
    <w:p w14:paraId="6958089C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终末期患者营养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对症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支持治疗和中医中药治疗等。</w:t>
      </w:r>
    </w:p>
    <w:p w14:paraId="0CA72BE8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科主任：孙晓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电话：13837728963</w:t>
      </w:r>
    </w:p>
    <w:p w14:paraId="2DA7ECC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科室电话：</w:t>
      </w:r>
    </w:p>
    <w:p w14:paraId="219EB899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主任办公室：61669576</w:t>
      </w:r>
    </w:p>
    <w:p w14:paraId="4D682DFA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医生办公室：61669578</w:t>
      </w:r>
    </w:p>
    <w:p w14:paraId="38086F8A">
      <w:pPr>
        <w:ind w:firstLine="1120" w:firstLineChars="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护士站：61669577</w:t>
      </w:r>
    </w:p>
    <w:p w14:paraId="3713FC0A">
      <w:pPr>
        <w:ind w:firstLine="840" w:firstLineChars="3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2B358C5">
      <w:pPr>
        <w:jc w:val="center"/>
        <w:rPr>
          <w:b w:val="1"/>
          <w:sz w:val="36"/>
          <w:bCs/>
          <w:szCs w:val="44"/>
          <w:rFonts w:hint="eastAsia"/>
        </w:rPr>
      </w:pPr>
      <w:r>
        <w:rPr>
          <w:b w:val="1"/>
          <w:sz w:val="36"/>
          <w:bCs/>
          <w:szCs w:val="44"/>
          <w:rFonts w:hint="eastAsia"/>
        </w:rPr>
        <w:t>南阳市中心医院东院区肿瘤内科简介</w:t>
      </w:r>
    </w:p>
    <w:p w14:paraId="06E44ADA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东院区肿瘤内科系南阳市中心医院肺部肿瘤内科延伸服务科室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。</w:t>
      </w:r>
      <w:r>
        <w:rPr>
          <w:sz w:val="28"/>
          <w:szCs w:val="28"/>
          <w:rFonts w:ascii="宋体" w:hAnsi="宋体" w:eastAsia="宋体" w:cs="宋体" w:hint="eastAsia"/>
        </w:rPr>
        <w:t>于2025年3月11日正式开诊，位置位于5号楼7楼，设病床52张。目前两个病区共有医务人员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38</w:t>
      </w:r>
      <w:r>
        <w:rPr>
          <w:sz w:val="28"/>
          <w:szCs w:val="28"/>
          <w:rFonts w:ascii="宋体" w:hAnsi="宋体" w:eastAsia="宋体" w:cs="宋体" w:hint="eastAsia"/>
        </w:rPr>
        <w:t>人。其中医生17人，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主任医师1</w:t>
      </w:r>
      <w:r>
        <w:rPr>
          <w:sz w:val="28"/>
          <w:szCs w:val="28"/>
          <w:rFonts w:ascii="宋体" w:hAnsi="宋体" w:eastAsia="宋体" w:cs="宋体" w:hint="eastAsia"/>
        </w:rPr>
        <w:t>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副主任医师1</w:t>
      </w:r>
      <w:r>
        <w:rPr>
          <w:sz w:val="28"/>
          <w:szCs w:val="28"/>
          <w:rFonts w:ascii="宋体" w:hAnsi="宋体" w:eastAsia="宋体" w:cs="宋体" w:hint="eastAsia"/>
        </w:rPr>
        <w:t>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主治医师</w:t>
      </w:r>
      <w:r>
        <w:rPr>
          <w:sz w:val="28"/>
          <w:szCs w:val="28"/>
          <w:rFonts w:ascii="宋体" w:hAnsi="宋体" w:eastAsia="宋体" w:cs="宋体" w:hint="eastAsia"/>
        </w:rPr>
        <w:t>5人，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住院医师</w:t>
      </w:r>
      <w:r>
        <w:rPr>
          <w:sz w:val="28"/>
          <w:szCs w:val="28"/>
          <w:rFonts w:ascii="宋体" w:hAnsi="宋体" w:eastAsia="宋体" w:cs="宋体" w:hint="eastAsia"/>
        </w:rPr>
        <w:t>10人，大部分为硕士研究生以上学历。护理人员21人，主管护师7人，护师4人，护士10人。</w:t>
      </w:r>
    </w:p>
    <w:p w14:paraId="7921D83A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科室主任：孙晓 主任医师 硕士研究生导师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 xml:space="preserve"> </w:t>
      </w:r>
      <w:r>
        <w:rPr>
          <w:sz w:val="28"/>
          <w:szCs w:val="28"/>
          <w:rFonts w:ascii="宋体" w:hAnsi="宋体" w:eastAsia="宋体" w:cs="宋体" w:hint="eastAsia"/>
        </w:rPr>
        <w:t>从事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肿瘤</w:t>
      </w:r>
      <w:r>
        <w:rPr>
          <w:sz w:val="28"/>
          <w:szCs w:val="28"/>
          <w:rFonts w:ascii="宋体" w:hAnsi="宋体" w:eastAsia="宋体" w:cs="宋体" w:hint="eastAsia"/>
        </w:rPr>
        <w:t>内科工作30年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。</w:t>
      </w:r>
      <w:r>
        <w:rPr>
          <w:sz w:val="28"/>
          <w:szCs w:val="28"/>
          <w:rFonts w:ascii="宋体" w:hAnsi="宋体" w:eastAsia="宋体" w:cs="宋体" w:hint="eastAsia"/>
        </w:rPr>
        <w:t>系河南省临床肿瘤学会肺癌专委会常委委员、骨与软组织肿瘤学委会常委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河南省生命关怀协会中西医结合肿瘤学会副主任委员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南阳市医师协会肿瘤分会副会长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等。</w:t>
      </w:r>
      <w:r>
        <w:rPr>
          <w:sz w:val="28"/>
          <w:szCs w:val="28"/>
          <w:rFonts w:ascii="宋体" w:hAnsi="宋体" w:eastAsia="宋体" w:cs="宋体" w:hint="eastAsia"/>
        </w:rPr>
        <w:t>在肿瘤的精准诊断，精准治疗，规范化治疗、微创治疗方面积累了丰富的临床经验。</w:t>
      </w:r>
    </w:p>
    <w:p w14:paraId="69217FBC">
      <w:pPr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 xml:space="preserve">  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 xml:space="preserve">  </w:t>
      </w:r>
      <w:r>
        <w:rPr>
          <w:sz w:val="28"/>
          <w:szCs w:val="28"/>
          <w:rFonts w:ascii="宋体" w:hAnsi="宋体" w:eastAsia="宋体" w:cs="宋体" w:hint="eastAsia"/>
        </w:rPr>
        <w:t>东院区肿瘤内科依托老院区肺部肿瘤内科强大的医疗团队资源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统一管理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同质化服务，打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统</w:t>
      </w:r>
      <w:r>
        <w:rPr>
          <w:sz w:val="28"/>
          <w:szCs w:val="28"/>
          <w:rFonts w:ascii="宋体" w:hAnsi="宋体" w:eastAsia="宋体" w:cs="宋体" w:hint="eastAsia"/>
        </w:rPr>
        <w:t>值班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科室主任和骨干医生两边查房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坐诊，形成两区一科的态势。</w:t>
      </w:r>
    </w:p>
    <w:p w14:paraId="673F8331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东院区肿瘤内科病区设置合理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宽敞明亮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卫生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共有21个标准化病房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配备有坐躺一体陪护椅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独立储物柜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床位隔帘等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；</w:t>
      </w:r>
      <w:r>
        <w:rPr>
          <w:sz w:val="28"/>
          <w:szCs w:val="28"/>
          <w:rFonts w:ascii="宋体" w:hAnsi="宋体" w:eastAsia="宋体" w:cs="宋体" w:hint="eastAsia"/>
        </w:rPr>
        <w:t>设置独立卫生间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洗浴系统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中央空调和新风系统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自动物流系统等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；</w:t>
      </w:r>
      <w:r>
        <w:rPr>
          <w:sz w:val="28"/>
          <w:szCs w:val="28"/>
          <w:rFonts w:ascii="宋体" w:hAnsi="宋体" w:eastAsia="宋体" w:cs="宋体" w:hint="eastAsia"/>
        </w:rPr>
        <w:t>住院环境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舒适度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体验感省内一流。</w:t>
      </w:r>
    </w:p>
    <w:p w14:paraId="1FE09A37">
      <w:p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目前科室开展的业务与老院区完全一致包括：</w:t>
      </w:r>
    </w:p>
    <w:p w14:paraId="3B12682C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肿瘤性疾病的各种诊断手段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包括各种内窥镜检查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CT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超声引导下的穿刺活检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浆膜腔积液的置管引流检查等。</w:t>
      </w:r>
    </w:p>
    <w:p w14:paraId="50A27828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根据肿瘤的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异质</w:t>
      </w:r>
      <w:r>
        <w:rPr>
          <w:sz w:val="28"/>
          <w:szCs w:val="28"/>
          <w:rFonts w:ascii="宋体" w:hAnsi="宋体" w:eastAsia="宋体" w:cs="宋体" w:hint="eastAsia"/>
        </w:rPr>
        <w:t>性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结合</w:t>
      </w:r>
      <w:r>
        <w:rPr>
          <w:sz w:val="28"/>
          <w:szCs w:val="28"/>
          <w:rFonts w:ascii="宋体" w:hAnsi="宋体" w:eastAsia="宋体" w:cs="宋体" w:hint="eastAsia"/>
        </w:rPr>
        <w:t>病患不同的个体特点和临床需求，遵循指南和临床进展共识，制定合理的个体化的精准的治疗方案。</w:t>
      </w:r>
      <w:r>
        <w:rPr>
          <w:sz w:val="28"/>
          <w:szCs w:val="28"/>
          <w:rFonts w:ascii="宋体" w:hAnsi="宋体" w:eastAsia="宋体" w:cs="宋体" w:hint="eastAsia"/>
        </w:rPr>
        <w:t>遵循以人为本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，</w:t>
      </w:r>
      <w:r>
        <w:rPr>
          <w:sz w:val="28"/>
          <w:szCs w:val="28"/>
          <w:rFonts w:ascii="宋体" w:hAnsi="宋体" w:eastAsia="宋体" w:cs="宋体" w:hint="eastAsia"/>
        </w:rPr>
        <w:t>以生命为本的为医宗旨，拒绝过度治疗。治疗手段包括免疫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靶向治疗、</w:t>
      </w:r>
      <w:r>
        <w:rPr>
          <w:sz w:val="28"/>
          <w:szCs w:val="28"/>
          <w:rFonts w:ascii="宋体" w:hAnsi="宋体" w:eastAsia="宋体" w:cs="宋体" w:hint="eastAsia"/>
        </w:rPr>
        <w:t>化疗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放疗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介入治疗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中医中药治疗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各种微创治疗手段等。</w:t>
      </w:r>
    </w:p>
    <w:p w14:paraId="0AFDC6FB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强调局部治疗的重要性。我科目前局部治疗手段包括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：</w:t>
      </w:r>
      <w:r>
        <w:rPr>
          <w:sz w:val="28"/>
          <w:szCs w:val="28"/>
          <w:rFonts w:ascii="宋体" w:hAnsi="宋体" w:eastAsia="宋体" w:cs="宋体" w:hint="eastAsia"/>
        </w:rPr>
        <w:t>精准放疗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放射粒子植入术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微波消融术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胸腹腔积液热灌注治疗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术、</w:t>
      </w:r>
      <w:r>
        <w:rPr>
          <w:sz w:val="28"/>
          <w:szCs w:val="28"/>
          <w:rFonts w:ascii="宋体" w:hAnsi="宋体" w:eastAsia="宋体" w:cs="宋体" w:hint="eastAsia"/>
        </w:rPr>
        <w:t>各种置管引流术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各种血管内介入术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各种空腔脏器的支架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置</w:t>
      </w:r>
      <w:r>
        <w:rPr>
          <w:sz w:val="28"/>
          <w:szCs w:val="28"/>
          <w:rFonts w:ascii="宋体" w:hAnsi="宋体" w:eastAsia="宋体" w:cs="宋体" w:hint="eastAsia"/>
        </w:rPr>
        <w:t>管术等。</w:t>
      </w:r>
    </w:p>
    <w:p w14:paraId="6958089C">
      <w:pPr>
        <w:numPr>
          <w:ilvl w:val="0"/>
          <w:numId w:val="1"/>
        </w:numPr>
        <w:ind w:firstLine="560" w:firstLineChars="2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终末期患者营养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对症</w:t>
      </w:r>
      <w:r>
        <w:rPr>
          <w:sz w:val="28"/>
          <w:lang w:eastAsia="zh-CN"/>
          <w:szCs w:val="28"/>
          <w:rFonts w:ascii="宋体" w:hAnsi="宋体" w:eastAsia="宋体" w:cs="宋体" w:hint="eastAsia"/>
        </w:rPr>
        <w:t>、</w:t>
      </w:r>
      <w:r>
        <w:rPr>
          <w:sz w:val="28"/>
          <w:szCs w:val="28"/>
          <w:rFonts w:ascii="宋体" w:hAnsi="宋体" w:eastAsia="宋体" w:cs="宋体" w:hint="eastAsia"/>
        </w:rPr>
        <w:t>支持治疗和中医中药治疗等。</w:t>
      </w:r>
    </w:p>
    <w:p w14:paraId="0CA72BE8">
      <w:pPr>
        <w:ind w:firstLine="840" w:firstLineChars="300"/>
        <w:rPr>
          <w:sz w:val="28"/>
          <w:szCs w:val="28"/>
          <w:rFonts w:ascii="宋体" w:hAnsi="宋体" w:eastAsia="宋体" w:cs="宋体" w:hint="eastAsia"/>
        </w:rPr>
      </w:pPr>
      <w:r>
        <w:rPr>
          <w:sz w:val="28"/>
          <w:szCs w:val="28"/>
          <w:rFonts w:ascii="宋体" w:hAnsi="宋体" w:eastAsia="宋体" w:cs="宋体" w:hint="eastAsia"/>
        </w:rPr>
        <w:t>科主任：孙晓</w:t>
      </w: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 xml:space="preserve">     </w:t>
      </w:r>
      <w:r>
        <w:rPr>
          <w:sz w:val="28"/>
          <w:szCs w:val="28"/>
          <w:rFonts w:ascii="宋体" w:hAnsi="宋体" w:eastAsia="宋体" w:cs="宋体" w:hint="eastAsia"/>
        </w:rPr>
        <w:t>电话：13837728963</w:t>
      </w:r>
    </w:p>
    <w:p w14:paraId="2DA7ECC5">
      <w:pPr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科室电话：</w:t>
      </w:r>
    </w:p>
    <w:p w14:paraId="219EB899">
      <w:pPr>
        <w:ind w:firstLine="1120" w:firstLineChars="40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主任办公室：61669576</w:t>
      </w:r>
    </w:p>
    <w:p w14:paraId="4D682DFA">
      <w:pPr>
        <w:ind w:firstLine="1120" w:firstLineChars="400"/>
        <w:rPr>
          <w:sz w:val="28"/>
          <w:lang w:val="en-US" w:eastAsia="zh-CN"/>
          <w:szCs w:val="28"/>
          <w:rFonts w:ascii="宋体" w:hAnsi="宋体" w:eastAsia="宋体" w:cs="宋体" w:hint="eastAsia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医生办公室：61669578</w:t>
      </w:r>
    </w:p>
    <w:p w14:paraId="38086F8A">
      <w:pPr>
        <w:ind w:firstLine="1120" w:firstLineChars="400"/>
        <w:rPr>
          <w:sz w:val="28"/>
          <w:lang w:val="en-US" w:eastAsia="zh-CN"/>
          <w:szCs w:val="28"/>
          <w:rFonts w:ascii="宋体" w:hAnsi="宋体" w:eastAsia="宋体" w:cs="宋体" w:hint="default"/>
        </w:rPr>
      </w:pPr>
      <w:r>
        <w:rPr>
          <w:sz w:val="28"/>
          <w:lang w:val="en-US" w:eastAsia="zh-CN"/>
          <w:szCs w:val="28"/>
          <w:rFonts w:ascii="宋体" w:hAnsi="宋体" w:eastAsia="宋体" w:cs="宋体" w:hint="eastAsia"/>
        </w:rPr>
        <w:t>护士站：61669577</w:t>
      </w:r>
    </w:p>
    <w:p w14:paraId="3713FC0A">
      <w:pPr>
        <w:ind w:firstLine="840" w:firstLineChars="300"/>
        <w:rPr>
          <w:sz w:val="28"/>
          <w:lang w:val="en-US" w:eastAsia="zh-CN"/>
          <w:szCs w:val="28"/>
          <w:rFonts w:ascii="宋体" w:hAnsi="宋体" w:eastAsia="宋体" w:cs="宋体" w:hint="default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tbak/modified.xml>Wed Aug 27 15:14:16 2025
save:Wed Aug 27 15:15:34 2025

</file>