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B330A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儿童肾病内分泌科成立于2001年，开放床位40张，医护人员25人，主任医师2人，副主任医师1人，硕士研究生8人。以儿童肾病、风湿免疫、内分泌及遗传代谢专业为主，并开设相应门诊。主要诊治范围:一、儿童内科常见疾病(发热、咳嗽，腹痛、腹泻等);二、专科疾病:儿童泌尿系统疾病(尿路感染、各种肾炎、肾病、遗尿症等);内分泌疾病(矮身材、性早熟、肥胖症、糖尿病、甲状腺疾病、尿崩症等):风湿免疫性疾病(特发性关节炎、系统性红斑狼疮、过敏性紫癜、川崎病等);遗传代谢性疾病(苯丙酮尿症、糖原累积症、有机酸尿症等)。三、中西医结合诊疗。获南阳市科技成果二等奖4项，获河南省卫生厅科技成果二等奖1项,三等奖1项，发表论文50余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410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308</Characters>
  <Lines>0</Lines>
  <Paragraphs>0</Paragraphs>
  <TotalTime>0</TotalTime>
  <ScaleCrop>false</ScaleCrop>
  <LinksUpToDate>false</LinksUpToDate>
  <CharactersWithSpaces>308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2025-11-14T17:12:00Z</dcterms:created>
  <dc:creator>iPhone</dc:creator>
  <cp:lastModifiedBy>不开不开就不开</cp:lastModifiedBy>
  <dcterms:modified xsi:type="dcterms:W3CDTF">2025-11-15T00:34:03Z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B2FDD5681EED44FE9C4B747EEAA442E6_13</vt:lpwstr>
  </property>
  <property fmtid="{D5CDD505-2E9C-101B-9397-08002B2CF9AE}" pid="4" name="KSOTemplateDocerSaveRecord">
    <vt:lpwstr>eyJoZGlkIjoiODQ0MGU0MWZkYzdlOTYyOTc5MDk0YTc0ZjU1MjM4MjkiLCJ1c2VySWQiOiIxMTU3MzMzMTExIn0=</vt:lpwstr>
  </property>
</Properties>
</file>