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A0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眼外伤、眼眶病科</w:t>
      </w:r>
      <w:r>
        <w:rPr>
          <w:rFonts w:hint="eastAsia" w:ascii="仿宋" w:hAnsi="仿宋" w:eastAsia="仿宋" w:cs="仿宋"/>
          <w:sz w:val="32"/>
          <w:szCs w:val="32"/>
        </w:rPr>
        <w:t>是我市唯一针对眼外伤、眼眶病独立设置的专业科室。科室诊疗范围包括各种原因的眼外伤、复杂眼外伤、眼部酸（碱）烧伤、热烧伤、泪小管断裂以及眼眶骨折修复重建、眼眶肿瘤手术治疗、义眼植入等与之相关的眼病。</w:t>
      </w:r>
    </w:p>
    <w:p w14:paraId="405F0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眼底病一科</w:t>
      </w:r>
      <w:r>
        <w:rPr>
          <w:rFonts w:hint="eastAsia" w:ascii="仿宋" w:hAnsi="仿宋" w:eastAsia="仿宋" w:cs="仿宋"/>
          <w:sz w:val="32"/>
          <w:szCs w:val="32"/>
        </w:rPr>
        <w:t>为玻璃体—视网膜疾病专科，是南阳市临床医学重点专科，自主开展玻璃体-视网膜手术。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针对糖尿病视网膜病变、玻璃体积血、孔源性视网膜脱离、黄斑前膜等各类眼底疾病有丰富经验，</w:t>
      </w:r>
      <w:r>
        <w:rPr>
          <w:rFonts w:hint="eastAsia" w:ascii="仿宋" w:hAnsi="仿宋" w:eastAsia="仿宋" w:cs="仿宋"/>
          <w:sz w:val="32"/>
          <w:szCs w:val="32"/>
        </w:rPr>
        <w:t>全面开展白内障超声乳化联合25G经结膜微创玻璃体切除手术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和后巩膜加固术等</w:t>
      </w:r>
      <w:r>
        <w:rPr>
          <w:rFonts w:hint="eastAsia" w:ascii="仿宋" w:hAnsi="仿宋" w:eastAsia="仿宋" w:cs="仿宋"/>
          <w:sz w:val="32"/>
          <w:szCs w:val="32"/>
        </w:rPr>
        <w:t>，各项配套诊疗设备不段更新完善，专业组逐渐健全，新技术、新疗法日益增加。</w:t>
      </w:r>
    </w:p>
    <w:p w14:paraId="13B2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白内障一科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高度近视ICL中心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，是白内障和高度近视于一体的学科，是南阳市临床医学重点专科。诊疗范围包括各种类型的白内障、无晶体眼、晶状体脱位、晶状体先天异常、各种类型白内障术后并发症的处理及高度近视的诊疗等。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的手术如1.8mm同轴微切口白内障超声乳化术、小切口白内障囊外摘除术、青光眼联合白内障手术、晶体脱位张力环植入术、人工晶体睫状沟缝线固定术、高度近视眼内屈光手术（ICL植入术）及人工晶体相关并发症的处理等。</w:t>
      </w:r>
    </w:p>
    <w:p w14:paraId="24CA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92" w:rightChars="-44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眼底病二科</w:t>
      </w:r>
      <w:r>
        <w:rPr>
          <w:rFonts w:hint="eastAsia" w:ascii="仿宋" w:hAnsi="仿宋" w:eastAsia="仿宋" w:cs="仿宋"/>
          <w:sz w:val="32"/>
          <w:szCs w:val="32"/>
        </w:rPr>
        <w:t>是玻璃体视网膜疾病专科，是南阳市临床医学重点专科。目前主要治疗范围和技术特色包括:复杂视网膜脱离的诊断和治疗;23G、25G高速微创玻璃体手术治疗黄斑裂孔、黄斑前膜、玻璃体黄斑牵拉综合征黄斑劈裂、各种原因引起的玻璃体积血、增殖性糖尿病视网膜病变、眼内异物,眼内炎等疾病;玻璃体腔注射抗VEGF药物治疗湿性老年黄斑变性、脉络膜新生血管及各类黄斑水肿的诊断和治疗等,是独立开展玻璃体视网膜微创手术的科室。</w:t>
      </w:r>
    </w:p>
    <w:p w14:paraId="29660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白内障二科</w:t>
      </w:r>
      <w:r>
        <w:rPr>
          <w:rFonts w:hint="eastAsia" w:ascii="仿宋" w:hAnsi="仿宋" w:eastAsia="仿宋" w:cs="仿宋"/>
          <w:sz w:val="32"/>
          <w:szCs w:val="32"/>
        </w:rPr>
        <w:t>是南阳市眼科医院传统优势学科之一，南阳市临床医学重点专科。专业开展包括微切口白内障超声乳化手术及多焦点、散光矫正等新型人工晶体植入术，前部玻璃体切除联合人工晶状体悬吊植入术，青光眼白内障联合手术（如超声乳化联合房角分离，超声乳化联合引流阀植入，超声乳化合并小梁切除术等）。</w:t>
      </w:r>
    </w:p>
    <w:p w14:paraId="18107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斜视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上睑下垂、泪器病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是集斜视、上睑下垂、倒睫、泪器病、葡萄膜病、眼肿瘤、眼整形为一体的综合科室。开展的各种类型的斜视矫正术；先天性、老年性、复发性的上睑下垂矫正术；针对泪点狭小或闭锁、泪道阻塞、泪囊炎等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；对于各种原因引起的睑内翻及倒睫、睑外翻；对于眼睑的各种肿瘤、色素痣以及结膜肿物；A型肉毒毒素治疗眼睑、面肌痉挛及斜视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以及各种类型的自身免疫性疾病都有很丰富的治疗经验。</w:t>
      </w:r>
    </w:p>
    <w:p w14:paraId="7EA7F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角膜、眼表、干眼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科（干眼诊疗中心）</w:t>
      </w:r>
      <w:r>
        <w:rPr>
          <w:rFonts w:hint="eastAsia" w:ascii="仿宋" w:hAnsi="仿宋" w:eastAsia="仿宋" w:cs="仿宋"/>
          <w:sz w:val="32"/>
          <w:szCs w:val="32"/>
        </w:rPr>
        <w:t>是南阳市眼科医院重点特色专科，拥有技术一流的医护团队和先进的干眼诊疗设备。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角膜眼表病的收治病种有：翼状胬肉、角膜炎、角膜溃疡、角膜酸碱烧伤、角结膜肿物等。开展的手术包括角膜移植术、翼状胬肉切除联合结膜移植术、羊膜移植术、羊膜覆盖术、结膜瓣遮盖术、角膜肿物切除术、结膜肿物切除术等，针对干眼</w:t>
      </w:r>
      <w:r>
        <w:rPr>
          <w:rFonts w:hint="eastAsia" w:ascii="仿宋" w:hAnsi="仿宋" w:eastAsia="仿宋" w:cs="仿宋"/>
          <w:sz w:val="32"/>
          <w:szCs w:val="32"/>
        </w:rPr>
        <w:t>开展眼部熏蒸SPA、睑板腺按摩、OPT强脉冲光治疗、泪小点栓塞和睑板腺热脉动等多种治疗方案。</w:t>
      </w:r>
    </w:p>
    <w:p w14:paraId="59C3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青光眼科</w:t>
      </w:r>
      <w:r>
        <w:rPr>
          <w:rFonts w:hint="eastAsia" w:ascii="仿宋" w:hAnsi="仿宋" w:eastAsia="仿宋" w:cs="仿宋"/>
          <w:sz w:val="32"/>
          <w:szCs w:val="32"/>
        </w:rPr>
        <w:t>是市级重点专科。对原发性青光眼、继发性青光眼、先天性青光眼、新生血管性青光眼、复杂难治性青光眼等青光眼病，除开展经典的传统手术外，还运用先进的引流阀植入术、超声聚能睫状体成形术、360度小梁切开术等术式。</w:t>
      </w:r>
    </w:p>
    <w:p w14:paraId="2DA94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眼科综合门诊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下设普通门诊、近视眼病门诊、专家门诊、眼科治疗室、智能眼压检查及小瞳孔眼底照相室、眼位照相室、眼科手术室、泪道激光室等10个诊室。开展非接触式智能眼压测量，小瞳孔眼底照像，眼位照像，小儿泪道探通，眼外伤急诊抢救。对一些复杂的眼病，如早期青光眼、葡萄膜病、神经眼科疾病、眼底病能做到早期诊断、正确治疗。</w:t>
      </w:r>
    </w:p>
    <w:p w14:paraId="37A66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屈光手术中心</w:t>
      </w:r>
      <w:r>
        <w:rPr>
          <w:rFonts w:hint="eastAsia" w:ascii="仿宋" w:hAnsi="仿宋" w:eastAsia="仿宋" w:cs="仿宋"/>
          <w:sz w:val="32"/>
          <w:szCs w:val="32"/>
        </w:rPr>
        <w:t>是市级重点特色专科，最早在南阳自主开展近视、远视（老视）及散光等屈光手术。是河南省屈光手术联盟单位，爱尔康个性化微飞秒手术质量认证中心，德国蔡司VisuMax全飞秒临床合作单位。开展各类屈光手术方式如全飞秒手术、个性化微飞秒（CV）手术、表层全激光手术、EVO ICL晶体植入术及老视矫正手术等多元化矫正近视、远视（老视）及散光的屈光手术，技术水平和手术量一直位居省内领先水平。</w:t>
      </w:r>
    </w:p>
    <w:p w14:paraId="1F208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角膜塑形镜验配中心</w:t>
      </w:r>
      <w:r>
        <w:rPr>
          <w:rFonts w:hint="eastAsia" w:ascii="仿宋" w:hAnsi="仿宋" w:eastAsia="仿宋" w:cs="仿宋"/>
          <w:sz w:val="32"/>
          <w:szCs w:val="32"/>
        </w:rPr>
        <w:t>拥有专业的眼科医生和专业的视光团队。开展的验配业务包括常规角膜塑形镜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特殊设计角膜塑形镜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 xml:space="preserve">RGP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圆锥RGP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B7A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小儿眼病中心（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儿童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青少年近视防控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中心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是南阳市眼科医院重点特色专科，是我市唯一专门诊治14岁以下儿童眼病的科室。科室开展儿童视力检查、视网膜、视神经疾病的筛查，弱视的早期发现和综合治疗，斜视手术前的保守治疗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，儿童青少年近视、远视、散光的屈光矫正，斜视、上睑下垂、先天性青光眼、先天性白内障等眼病的术后康复治疗。</w:t>
      </w:r>
    </w:p>
    <w:p w14:paraId="3800D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医疗美容中心</w:t>
      </w:r>
      <w:r>
        <w:rPr>
          <w:rFonts w:hint="eastAsia" w:ascii="仿宋" w:hAnsi="仿宋" w:eastAsia="仿宋" w:cs="仿宋"/>
          <w:sz w:val="32"/>
          <w:szCs w:val="32"/>
        </w:rPr>
        <w:t>南阳市眼科医院医美中心是集眼部外科美容、激光美容、微整形注射美容等为一体的综合性医美科室。科室拥有医术精湛的人才队伍和多台先进的整形美容设备，如南阳首台国内先进的黑金超光子，黄金热拉提2.0、超脉冲二氧化碳激光、红蓝黄光美容仪等先进的光电设备。科室设有专业咨询室、专家诊室、激光美容室、注射美容室等特色治疗室，开展的整形美容项目有：眼部外科整形(重睑、眼袋、提眉、眼周皮肤松弛改善、上睑下垂、失败重睑修复);皮肤激光美容(嫩肤、去除红血丝及浅表色斑、面部提升、赘生物去除、淡化瘢痕、脱毛);微整形注射美容(肉毒素除皱、瘦脸、瘦腿、提眉，玻尿酸填充法令纹、泪沟、丰太阳穴、隆鼻、丰下巴、下颌线提升);其他美容整形项目（体表肿物如色素痣、血管瘤、囊肿等切除；微创治疗腋臭等）。</w:t>
      </w:r>
    </w:p>
    <w:p w14:paraId="60B6F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验光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配镜中心</w:t>
      </w:r>
      <w:r>
        <w:rPr>
          <w:rFonts w:hint="eastAsia" w:ascii="仿宋" w:hAnsi="仿宋" w:eastAsia="仿宋" w:cs="仿宋"/>
          <w:sz w:val="32"/>
          <w:szCs w:val="32"/>
        </w:rPr>
        <w:t>是眼科医院特色专科，科室配有电脑验光机、综合验光仪、检影镜等进口眼视光仪器。承担着眼科临床屈光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不正</w:t>
      </w:r>
      <w:r>
        <w:rPr>
          <w:rFonts w:hint="eastAsia" w:ascii="仿宋" w:hAnsi="仿宋" w:eastAsia="仿宋" w:cs="仿宋"/>
          <w:sz w:val="32"/>
          <w:szCs w:val="32"/>
        </w:rPr>
        <w:t>患者的诊断验光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屈光检查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并开设有老视门诊</w:t>
      </w:r>
      <w:r>
        <w:rPr>
          <w:rFonts w:hint="eastAsia" w:ascii="仿宋" w:hAnsi="仿宋" w:eastAsia="仿宋" w:cs="仿宋"/>
          <w:sz w:val="32"/>
          <w:szCs w:val="32"/>
        </w:rPr>
        <w:t>，可满足广大患者多层次的需要。</w:t>
      </w:r>
    </w:p>
    <w:p w14:paraId="43E0E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糖尿病眼病筛查中心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心成立于2017年，秉承“厚德仁术，呵护光明”的办院理念，始终关注“预防糖尿病眼部并发症”，建立起眼科与内分泌科，营养科等多学科糖尿病联合诊疗模式、糖尿病共同照护模式。科室配备免散瞳眼底照相，眼科光学相干断层扫描等全套筛查设备，开展糖尿病视网膜病变，黄斑变性，视网膜血管阻塞，高血压眼底病变，近视性视网膜病变等眼底疾病的筛查。并在2025年加入“眼底疾病全病程管理中心”，依托数字化管理平台，构建起“筛查--治疗--管理”的眼底疾病的慢病管理体系。</w:t>
      </w:r>
    </w:p>
    <w:p w14:paraId="2CAD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手术室</w:t>
      </w:r>
      <w:r>
        <w:rPr>
          <w:rFonts w:hint="eastAsia" w:ascii="仿宋" w:hAnsi="仿宋" w:eastAsia="仿宋" w:cs="仿宋"/>
          <w:sz w:val="32"/>
          <w:szCs w:val="32"/>
        </w:rPr>
        <w:t xml:space="preserve">拥有16个洁净层流手术间，技术精湛，集临床和教学科研于一体的重要科室，承担着全院手术、麻醉任务并协助危重病人抢救、监测和治疗等工作。对各科常规、急诊手术麻醉和严重眼外伤病人的救治积累了成功的经验。 手术室配有先进的眼科手术设备和仪器：如博士伦BL11110微切口白内障超声乳化仪、博士伦25GBL14334高速波切超如一体机、蔡司700OPMILUMERAT手术显微镜、莱卡M844F40显微镜、拓普康OMS-800手术显微镜、蔡司YV04眼科激光治疗仪、德国8070射频电刀等40多台（件）。为各种眼科手术的顺利开展提供了强有力的保障。 </w:t>
      </w:r>
    </w:p>
    <w:p w14:paraId="7653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放射科</w:t>
      </w:r>
      <w:r>
        <w:rPr>
          <w:rFonts w:hint="eastAsia" w:ascii="仿宋" w:hAnsi="仿宋" w:eastAsia="仿宋" w:cs="仿宋"/>
          <w:sz w:val="32"/>
          <w:szCs w:val="32"/>
        </w:rPr>
        <w:t>南阳市眼科医院放射科现有工作人员六名，两名影像诊断医师，四名技师。一台日本佳能大孔径高清X射线计算机体层摄影（CT），两台新东方透视摄影X射线机（DR）一台数字牙片机。市眼科医院放射科一直以来秉承精益求精、病人至上的原则，充分发挥专科医院影像专业特点，在眼眶、头部CT的投照及诊断方面力求做到专与精，在同行中我院的专科影像有独到之处，受业内专家的高度赞赏</w:t>
      </w:r>
    </w:p>
    <w:p w14:paraId="4E3F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检验科</w:t>
      </w:r>
      <w:r>
        <w:rPr>
          <w:rFonts w:hint="eastAsia" w:ascii="仿宋" w:hAnsi="仿宋" w:eastAsia="仿宋" w:cs="仿宋"/>
          <w:sz w:val="32"/>
          <w:szCs w:val="32"/>
        </w:rPr>
        <w:t>目前医学检验科设有临检、生化、微生物、免疫等实验组。全科共有专业技术人员15人，其中主管检验师3人，检验师6人，检验士6人。目前检验科拥有迈瑞全自动血细胞分析仪、迈克全自动血液分析流水线、日本Sysmex全自动尿沉渣流水线、美康MS-L8080全自动生化分析仪、美康MS-i3080全自动化学发光免疫分析仪、日本Sysmex全自动血凝仪、XL-3200C全自动凝血分析仪、全自动电解质分析仪、免疫荧光定量分析仪、PHOMO酶免分析仪、滑环式全自动洗板机等先进检验设备，性能优良，结果准确。 检验科主要开展了血常规、超敏C反应蛋白、红细胞沉降率、尿常规、肝功能、肾功能、血脂、血糖、糖化血红蛋白、心肌酶四项、凝血四项、D-二聚体、乙肝五项、丙型肝炎病毒抗体、人类免疫缺陷病毒抗体、梅毒螺旋体抗体、细菌真菌的培养和鉴定等基础检验和特色检验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</w:p>
    <w:p w14:paraId="31F3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口腔科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口腔主治医师4名、技师1名、口腔护理1名，是一支积累多年治疗经验，专业技术过硬，良好医疗素养，勇于钻研业务的优秀团队，集预防、诊疗、美容、保健、修复为一体，采用符合国际牙科联盟（FDI）标准的治疗设备和完善的消毒设施。口腔科拥有口腔综合治疗机三台。法国赛特力超声法牙机，口腔X光牙片机、光固化口腔专用消毒机、多种新型材料等。诊疗范围：微创技术拔牙、根管治疗、美国3m进口树脂补牙、超声波洁牙、烤瓷牙、全瓷冠、黄金烤瓷、锂基玻璃铸瓷、纯钛金属支架活动义齿、隐形义齿、窝沟封闭以及自槽托槽、热激活弓丝新型牙齿矫正技术、陶瓷托槽隐形牙齿矫正等。</w:t>
      </w:r>
    </w:p>
    <w:p w14:paraId="3F0F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干眼诊疗中心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南阳市眼科医院重点特色专科，拥有技术一流的医护团队和先进的干眼诊疗设备，对拯救干眼有专业的解决方案。开展的眼部熏蒸SPA、睑板腺按摩、OPT强脉冲光治疗、泪小点栓塞和睑板腺热脉动等多种治疗方案，为广大干眼患者带来科学、舒适的干眼治疗体验。引进的干眼个性化诊疗系统，如德国眼表综合分析仪、眼表面干涉仪、M22强脉冲光治疗仪等国内外先进设备，能快速准确地诊断出干眼类型、严重程度，准确找到引发干眼的“真凶”。专家团队根据每位患者的干眼类型、严重程度，制订出全面、系统、个性化的治疗护理方案，然后采用全新的干眼理疗方式：眼睑深度清洁、干眼SPA治疗、睑板腺疏通按摩、OPT强脉冲光治疗、泪小点栓塞术等疗法，一站式解决干眼带来的困扰。南阳市眼科医院干眼中心位于中州路院区（金玛特隔壁）二楼，以知名眼表病、干眼专家丁亚莉副院长为学术带头人，坚持“用我精湛医术、为您解除痛苦”的服务宗旨，竭尽全力为患者提供满意的诊疗服务。</w:t>
      </w:r>
    </w:p>
    <w:bookmarkEnd w:id="0"/>
    <w:p w14:paraId="3E757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特检室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南阳市眼科医院高科技贵重仪器集中的科室，拥有国际先进的检查和治疗仪器设备，并设有眼部特检科，包含有多个功能性检查室，包括电生理室、眼科激光室、A/B超检查室、眼底血管造影检查室、OCT检查室、眼前节摄片检查室等，可以开展眼科的各项检查和多种治疗。本院特检科目前拥有设备总值1000余万元，包含目前眼科所需的各种先进仪器设备，其中大型设备有：科医人多波长眼底激光治疗仪、YAG激光眼前节治疗仪、德国蔡司IOL Master眼科光学生物测量仪、日本TOPCON眼底荧光血管造影、德国海德堡光学相干断层扫描仪（OCT）、超声生物显微镜（UBM）、德国罗兰视觉电生理、电脑自动视野计、角膜内皮计数仪、蔡司高级眼科裂隙灯等。在这里眼病患者可得到全面而系统的检查和治疗。特检科人才济济，共有医技人员14人，其中高中级职称人才9人，年接待病人量数万余人次，并呈逐年递增趋势，创造了良好的社会效益。本着“以人为本”、“以病人为中心”的原则，以先进的设备、高尚的医德、精湛的医术、优质的服务为依托，用辛勤和智慧的双手将光明洒向人间，让光明和幸福永远与您相伴!</w:t>
      </w:r>
    </w:p>
    <w:p w14:paraId="1A7E3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kMmE3ZmE4NDkxNmI3OWUzNTMxM2U2NmY3Y2QwNGUifQ=="/>
  </w:docVars>
  <w:rsids>
    <w:rsidRoot w:val="00000000"/>
    <w:rsid w:val="014029CF"/>
    <w:rsid w:val="0F957915"/>
    <w:rsid w:val="18ED4334"/>
    <w:rsid w:val="265C24B0"/>
    <w:rsid w:val="2B914A4A"/>
    <w:rsid w:val="32540D14"/>
    <w:rsid w:val="3D7E1994"/>
    <w:rsid w:val="408C07F4"/>
    <w:rsid w:val="4FE90FDC"/>
    <w:rsid w:val="52C74CF3"/>
    <w:rsid w:val="66C63906"/>
    <w:rsid w:val="696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3915</Words>
  <Characters>4070</Characters>
  <Lines>0</Lines>
  <Paragraphs>0</Paragraphs>
  <TotalTime>0</TotalTime>
  <ScaleCrop>false</ScaleCrop>
  <LinksUpToDate>false</LinksUpToDate>
  <CharactersWithSpaces>4075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2025-11-28T06:55:00Z</dcterms:created>
  <dc:creator>Administrator</dc:creator>
  <cp:lastModifiedBy>大肚肚～</cp:lastModifiedBy>
  <dcterms:modified xsi:type="dcterms:W3CDTF">2025-11-28T09:09:47Z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F213407B05564F288DAEBEEC96A88922_13</vt:lpwstr>
  </property>
  <property fmtid="{D5CDD505-2E9C-101B-9397-08002B2CF9AE}" pid="4" name="KSOTemplateDocerSaveRecord">
    <vt:lpwstr>eyJoZGlkIjoiYzQ4MmQ3Yzg0NWVlZjYxYWM0ZjE0MTNhNGE0MDM3YWMiLCJ1c2VySWQiOiI1NzQwNTE2MjcifQ==</vt:lpwstr>
  </property>
</Properties>
</file>