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940E2">
      <w:pPr>
        <w:pStyle w:val="2"/>
        <w:bidi w:val="0"/>
        <w:jc w:val="center"/>
        <w:rPr>
          <w:lang w:val="en-US" w:eastAsia="zh-CN"/>
        </w:rPr>
      </w:pPr>
      <w:r>
        <w:rPr>
          <w:lang w:val="en-US" w:eastAsia="zh-CN"/>
        </w:rPr>
        <w:t>南阳医专第一附属医院简介</w:t>
      </w:r>
    </w:p>
    <w:p w14:paraId="36A778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南阳医专第一附属医院是集临床诊疗、医学教育、医学研究、预防保健、康复疗养、健康管理为一体的国家三级甲等综合医院，是南阳医学高等专科学校的直属医院，是中国医学科学院阜外医院心血管技术培训中心，是南阳医专医疗集团和南阳市城乡一体化示范区紧密型城市医疗集团的牵头医院。2011年，被济南军区授予南阳市军队离退休干部医疗保健定点医院；2017年，成为国家心血管疾病临床医学研究中心基地医院；2018年，成为国家心力衰竭医联体成员单位；2023年，成为中国医学科学院阜外医院心血管病技术培训中心；2024年，成为省部共建食管癌防治国家重点实验室现场研究基地。</w:t>
      </w:r>
    </w:p>
    <w:p w14:paraId="34DF02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医院总建筑面积16.5万平方米，编制床位1800张。在职职工2294人，其中：高级职称320人、中级职称793人；研究生导师8人、教授12人、副教授8人，专业技术二级岗位专家6人、三级岗位专家27人；南阳市高层次人才7人、拔尖人才14人、学术技术带头人44人；博士7人、硕士302人；全国先进工作者1人、全国抗疫先进个人1人。</w:t>
      </w:r>
    </w:p>
    <w:p w14:paraId="7559D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拥有金梭磁共振、高压氧仓、直线加速器、256排CT、3.0T、1.5T核磁共振机、心肺流转系统（ECMO）、全自动生化流水线、十二指肠镜胆道镜综合诊断及治疗系统、64排CT、16排CT、GE数字血管造影机、四维彩超、乳腺钼靶、神经外科手术导航系统、高清胃镜系统、DR数字摄影系统、数字化胃肠X线机、超声乳化玻璃体切割手术系统等1600余台（件）诊疗设备，医学装备水平居全省前列。</w:t>
      </w:r>
    </w:p>
    <w:p w14:paraId="593DE63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医院设临床、医技科室107个，普通外科、内分泌科为河南省医学重点学科，血液内科、麻醉科为河南省医学重点（培育）学科，心血管内科、心血管外科、肿瘤内科、神经外科、消化内科为河南省临床重点专科，另有15个南阳市临床医学重点、培育专科；南阳市普通外科微创质控中心、胸腔镜质控中心、心血管介入诊疗质控中心、麻醉医疗质控中心、病理医疗质控中心、药事管理质控中心、疼痛专业医疗质控中心、脑损伤质控中心、消毒供应质控中心。</w:t>
      </w:r>
    </w:p>
    <w:p w14:paraId="19AAA2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院现有1个省级工程研究中心：河南省再生障碍性贫血治疗工程技术研究中心；9个市级工程研究中心：脑血管病治疗工程技术研究中心、难治性肺癌药物治疗工程技术研究中心、干细胞治疗糖尿病并发症工程技术研究中心、造血干细胞移植工程技术研究中心、冠状动脉腔内影像及功能学检查工程技术研究中心、颈动脉粥样硬化诊疗工程技术研究中心、心血管疾病诊疗工程技术研究中心、灭菌质量检测工程技术研究中心、呼吸道感染性疾病诊断工程技术研究中心；4个市级临床医学研究、诊疗中心：心血管疾病临床医学研究中心、血液疾病临床研究中心、肥胖症和糖尿病外科诊疗中心、儿童疾病临床医学研究中心；6个市级重点实验室：临床肿瘤病理重点实验室、临床病学胃肠实验室、白血病及淋巴瘤重点实验室、血友病诊断重点实验室、原发性肝癌医学重点实验室、神经肿瘤学重点实验室。</w:t>
      </w:r>
    </w:p>
    <w:p w14:paraId="5AB46DF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近年来，医院凝练打造“9+3”核心技术体系并取得突出成就。9项核心技术：1.以复杂冠脉支架术为龙头的心内科技术；2.以A型主动脉夹层手术、冠脉搭桥为龙头的心脏外科技术；3.以白内障、玻切手术为龙头的眼科技术；4.以腹腔镜、胸腔镜手术为龙头的微创外科技术；5.以救治重症急性胰腺炎为龙头的急危重症救治技术；6.以骨髓移植为龙头的血液病治疗技术；7.以神经内窥镜手术为龙头的脑外科技术；8.以胃肠镜下治疗食管、胃、肠道肿瘤为龙头的内镜技术（ESD技术）；9.体外膜肺氧合技术（ECMO技术)。3项重点培育技术：1.以人工髋关节、膝关节置换为龙头的骨科技术；2.以救治极低体重儿为龙头的儿科技术；3.以取栓、溶栓为龙头的神经内科治疗技术。</w:t>
      </w:r>
    </w:p>
    <w:p w14:paraId="3E158E9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微创、介入技术在南阳乃至全省居领先地位，直肠、结肠、腹膜、食管、肺、气管、纵隔、胸壁等手术全部实现微创，妇科手术、泌尿系手术90%以上为微创，先天性心脏病治疗、瓣膜病治疗、大血管疾病治疗实现微创，心脏介入、神经介入、外周血管介入、肿瘤综合介入广泛开展。</w:t>
      </w:r>
    </w:p>
    <w:p w14:paraId="3B4311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院坚持公立医院公益性，倾力服务于南阳经济社会发展大局，先后荣获首批全国百姓放心示范医院、河南省医院行风建设先进单位、河南省五一劳动奖状、河南省先进基层党组织、河南省医院管理年综合评价先进单位、河南省社会治安模范单位、河南省医院创新管理先进单位、河南省优质护理先进单位、河南省抗击新冠肺炎疫情先进基层党组织、河南省抗击新冠肺炎疫情先进集体、河南省清廉医院创建行动示范单位、河南省药学工作先进单位、河南省DRG/DIP支付方式改革三年行动计划先进单位、南阳市先进基层党组织、南阳市抗击新冠肺炎疫情先进集体、南阳市五一劳动奖状、南阳市卫生健康工作先进单位、南阳市卫生系统先进集体、南阳市行风建设先进单位、南阳市十佳职业道德建设先进单位、南阳市价格诚信单位等荣誉称号。</w:t>
      </w:r>
    </w:p>
    <w:p w14:paraId="0DE2951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14:paraId="42A679C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053B412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医院宗旨：德尚业精 医教相长 弘毅求是 立院为民</w:t>
      </w:r>
    </w:p>
    <w:p w14:paraId="28982DB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医院院风：弘仁博学 厚德精医 慎思明辨 敬业臻善</w:t>
      </w:r>
    </w:p>
    <w:p w14:paraId="6837F6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医院院训：党建引领 医术立院 科教强院 人文铸魂</w:t>
      </w:r>
    </w:p>
    <w:p w14:paraId="444B54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医院精神：博爱奉献 团结忠诚 追求卓越 患者至上</w:t>
      </w:r>
    </w:p>
    <w:p w14:paraId="40A38F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发展战略：以核心技术为支撑锻造优势拳头学科、以家院情怀为依托培育特色医院文化。</w:t>
      </w:r>
    </w:p>
    <w:p w14:paraId="348A0F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医院愿景：打造学术型百年老院。</w:t>
      </w:r>
    </w:p>
    <w:p w14:paraId="041DB9A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医院目标：建设国内一流、省内领先，特色鲜明的学术型医院。</w:t>
      </w:r>
      <w:r>
        <w:rPr>
          <w:rFonts w:hint="eastAsia" w:ascii="仿宋" w:hAnsi="仿宋" w:eastAsia="仿宋" w:cs="仿宋"/>
          <w:sz w:val="32"/>
          <w:szCs w:val="32"/>
        </w:rPr>
        <w:br w:type="textWrapping"/>
      </w:r>
      <w:r>
        <w:rPr>
          <w:rFonts w:hint="eastAsia" w:ascii="仿宋" w:hAnsi="仿宋" w:eastAsia="仿宋" w:cs="仿宋"/>
          <w:sz w:val="32"/>
          <w:szCs w:val="32"/>
        </w:rPr>
        <w:t>               医院地址：河南省南阳市车站南路47号</w:t>
      </w:r>
    </w:p>
    <w:p w14:paraId="15ADEA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医院官网： http://www.nyyfy.cn</w:t>
      </w:r>
    </w:p>
    <w:p w14:paraId="0D71A3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服务电话： 0377-63328</w:t>
      </w:r>
      <w:r>
        <w:rPr>
          <w:rFonts w:hint="eastAsia" w:ascii="仿宋" w:hAnsi="仿宋" w:eastAsia="仿宋" w:cs="仿宋"/>
          <w:sz w:val="32"/>
          <w:szCs w:val="32"/>
          <w:lang w:val="en-US" w:eastAsia="zh-CN"/>
        </w:rPr>
        <w:t>777</w:t>
      </w:r>
    </w:p>
    <w:p w14:paraId="7359558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急救电话： 0377-63328120   63152222</w:t>
      </w:r>
    </w:p>
    <w:p w14:paraId="763FAD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091BA76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F529F"/>
    <w:rsid w:val="2E066565"/>
    <w:rsid w:val="4F02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2087</Words>
  <Characters>2222</Characters>
  <Lines>0</Lines>
  <Paragraphs>0</Paragraphs>
  <TotalTime>2</TotalTime>
  <ScaleCrop>false</ScaleCrop>
  <LinksUpToDate>false</LinksUpToDate>
  <CharactersWithSpaces>2364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奥利弗</cp:lastModifiedBy>
  <dcterms:modified xsi:type="dcterms:W3CDTF">2025-11-28T09:44:47Z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eyJoZGlkIjoiZWUwOGUwODkzNDFiYjQ3MzFmNTMyMWZlYmE3NTU4YTQiLCJ1c2VySWQiOiI0ODIyMTc4ODUifQ==</vt:lpwstr>
  </property>
  <property fmtid="{D5CDD505-2E9C-101B-9397-08002B2CF9AE}" pid="4" name="ICV">
    <vt:lpwstr>C8DE89A9F8874B31B8F6DB27150A960E_12</vt:lpwstr>
  </property>
</Properties>
</file>