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D33C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-369570</wp:posOffset>
            </wp:positionV>
            <wp:extent cx="5911215" cy="8757920"/>
            <wp:effectExtent l="0" t="0" r="13335" b="5080"/>
            <wp:wrapNone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B1647D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F68D205">
      <w:pPr>
        <w:spacing w:line="57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宛卫疾控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号 </w:t>
      </w:r>
    </w:p>
    <w:p w14:paraId="034D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6395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关于开展2025年入托、入学儿童预防接种证</w:t>
      </w:r>
    </w:p>
    <w:p w14:paraId="1ACA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查验工作联合调研的通知</w:t>
      </w:r>
    </w:p>
    <w:p w14:paraId="6C0E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color w:val="auto"/>
        </w:rPr>
      </w:pPr>
    </w:p>
    <w:p w14:paraId="0DE4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、教体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局，城乡一体化示范区教育中心，职教园区、官庄工区社会事业局，市疾病预防控制中心，市教育发展服务中心，市属小学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7832F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为落实《中华人民共和国疫苗管理法》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按照国家卫生健康委和教育部《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儿童入托、入学预防接种证查验办法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国卫办疾控发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号）和河南省疾控局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河南省教育厅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《关于进一步加强儿童入托入学预防接种证查验工作的通知》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豫疾控卫免〔2024〕6号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、市教育局研究，决定对全市托育（幼）机构、小学儿童入托入学预防接种证查验工作进行联合调研。现将有关事项通知如下。</w:t>
      </w:r>
    </w:p>
    <w:p w14:paraId="2C18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一、调研内容</w:t>
      </w:r>
    </w:p>
    <w:p w14:paraId="69D84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疾控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联合教育行政部门对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预防接种证查验工作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落实情况；</w:t>
      </w:r>
    </w:p>
    <w:p w14:paraId="22E33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829310</wp:posOffset>
                </wp:positionV>
                <wp:extent cx="975995" cy="392430"/>
                <wp:effectExtent l="0" t="0" r="14605" b="762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1540" y="9796145"/>
                          <a:ext cx="975995" cy="392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65pt;margin-top:65.3pt;height:30.9pt;width:76.85pt;z-index:251660288;v-text-anchor:middle;mso-width-relative:page;mso-height-relative:page;" fillcolor="#FFFFFF [3212]" filled="t" stroked="f" coordsize="21600,21600" o:gfxdata="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upbutoAAAALAQAADwAAAAAAAAABACAAAAAiAAAA&#10;ZHJzL2Rvd25yZXYueG1sUEsBAhQAFAAAAAgAh07iQMld2fd3AgAA2A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疾控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机构对预防接种证查验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培训情况；</w:t>
      </w:r>
    </w:p>
    <w:p w14:paraId="594DF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（三）托育机构、幼儿园和学校开展预防接种证查验情况；</w:t>
      </w:r>
    </w:p>
    <w:p w14:paraId="33FE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（四）接种单位评估儿童入托、入学预防接种完成情况。</w:t>
      </w:r>
    </w:p>
    <w:p w14:paraId="787F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二、调研对象和方法</w:t>
      </w:r>
    </w:p>
    <w:p w14:paraId="6039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本次调研覆盖全市所有预防接种单位、小学和托幼机构，各县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按要求在开学前后对辖区内所有小学、托育（幼）机构的接种证进行查验。市调研组拟于2025年12月上旬分赴各县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开展工作。本次调研采用每个县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随机抽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所托育（幼）机构和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以及各自所在辖区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预防接种单位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采取现场查看和调查询问的方法。</w:t>
      </w:r>
    </w:p>
    <w:p w14:paraId="038F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三、调研目的</w:t>
      </w:r>
    </w:p>
    <w:p w14:paraId="6F99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为落实《中华人民共和国传染病防治法》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进一步规范入托入学接种证查验工作，提高适龄儿童免疫规划疫苗接种率，加强托育（幼）机构和学校传染病防控工作。</w:t>
      </w:r>
    </w:p>
    <w:p w14:paraId="3B0D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以托育机构、幼儿园和学校为单位，接种证查验率达到100%。</w:t>
      </w:r>
    </w:p>
    <w:p w14:paraId="245F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以入托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、入学儿童为单位，接种证查验率≥95%。</w:t>
      </w:r>
    </w:p>
    <w:p w14:paraId="116F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以县为单位，需补办接种证儿童补证率≥98%。</w:t>
      </w:r>
    </w:p>
    <w:p w14:paraId="1277B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以县为单位，漏种儿童补种率≥90%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BCG漏种剂次不纳入统计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0A4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以县为单位，年度接种证查验完成情况汇总报告完整性≥98%。</w:t>
      </w:r>
    </w:p>
    <w:p w14:paraId="2298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以乡为单位，年度接种证查验完成情况汇总报告完整性≥95%。</w:t>
      </w:r>
    </w:p>
    <w:p w14:paraId="03D95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四、其他事宜</w:t>
      </w:r>
    </w:p>
    <w:p w14:paraId="27A7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和市教育局组织相关专家组成调研组开展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本次调研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工作，根据情况对本年度接种证查验工作不力的单位进行全市通报。</w:t>
      </w:r>
    </w:p>
    <w:p w14:paraId="1A4C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和教育局要积极配合，做好自查和日常管理工作。</w:t>
      </w:r>
    </w:p>
    <w:p w14:paraId="1A5F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调研期间工作人员要严格遵守中央八项规定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，坚决杜绝形式主义、官僚主义，确保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结果客观真实。</w:t>
      </w:r>
    </w:p>
    <w:p w14:paraId="0AA3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EF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2025年南阳市入托、入学儿童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预防接种证查验工</w:t>
      </w:r>
    </w:p>
    <w:p w14:paraId="4172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调研分组</w:t>
      </w:r>
    </w:p>
    <w:p w14:paraId="56CE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918" w:leftChars="760" w:right="0" w:hanging="322" w:hangingChars="1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2025年南阳市入托、入学儿童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预防接种证查验工作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0CAA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918" w:leftChars="760" w:right="0" w:hanging="322" w:hangingChars="1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2025年南阳市入托、入学儿童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预防接种证查验工作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执行情况表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接种单位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284D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918" w:leftChars="760" w:right="0" w:hanging="322" w:hangingChars="1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2025年南阳市入托、入学儿童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预防接种证查验工作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执行情况表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托育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幼机构、学校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574A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56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466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南阳市疾病预防控制局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pacing w:val="91"/>
          <w:sz w:val="32"/>
          <w:szCs w:val="32"/>
        </w:rPr>
        <w:t>南阳市教育局</w:t>
      </w:r>
    </w:p>
    <w:p w14:paraId="361A0CBD">
      <w:pPr>
        <w:pStyle w:val="2"/>
        <w:spacing w:before="173" w:line="222" w:lineRule="auto"/>
        <w:ind w:left="5810"/>
        <w:rPr>
          <w:sz w:val="33"/>
          <w:szCs w:val="33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2E4876B">
      <w:pPr>
        <w:spacing w:line="222" w:lineRule="auto"/>
        <w:rPr>
          <w:sz w:val="33"/>
          <w:szCs w:val="33"/>
        </w:rPr>
        <w:sectPr>
          <w:footerReference r:id="rId4" w:type="first"/>
          <w:footerReference r:id="rId3" w:type="default"/>
          <w:pgSz w:w="11900" w:h="16830"/>
          <w:pgMar w:top="2041" w:right="1531" w:bottom="1587" w:left="1531" w:header="0" w:footer="1191" w:gutter="0"/>
          <w:pgNumType w:fmt="decimal"/>
          <w:cols w:space="0" w:num="1"/>
          <w:titlePg/>
          <w:rtlGutter w:val="0"/>
          <w:docGrid w:linePitch="0" w:charSpace="0"/>
        </w:sectPr>
      </w:pPr>
    </w:p>
    <w:p w14:paraId="3DAA365F">
      <w:pPr>
        <w:spacing w:before="104" w:line="224" w:lineRule="auto"/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</w:rPr>
        <w:t>附件1</w:t>
      </w:r>
    </w:p>
    <w:p w14:paraId="6E8726C1">
      <w:pPr>
        <w:spacing w:before="104" w:line="224" w:lineRule="auto"/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</w:rPr>
      </w:pPr>
    </w:p>
    <w:p w14:paraId="0448F540">
      <w:pPr>
        <w:spacing w:before="149" w:line="219" w:lineRule="auto"/>
        <w:ind w:left="1271"/>
        <w:rPr>
          <w:rFonts w:ascii="宋体" w:hAnsi="宋体" w:eastAsia="宋体" w:cs="宋体"/>
          <w:sz w:val="46"/>
          <w:szCs w:val="4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年南阳市入托、入学儿童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预防接种证查验工作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调研分组</w:t>
      </w:r>
    </w:p>
    <w:p w14:paraId="534BEC1D">
      <w:pPr>
        <w:spacing w:line="156" w:lineRule="exact"/>
      </w:pPr>
    </w:p>
    <w:tbl>
      <w:tblPr>
        <w:tblStyle w:val="9"/>
        <w:tblW w:w="13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5256"/>
        <w:gridCol w:w="6744"/>
      </w:tblGrid>
      <w:tr w14:paraId="4E0EF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87" w:type="dxa"/>
            <w:vAlign w:val="center"/>
          </w:tcPr>
          <w:p w14:paraId="144D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组别</w:t>
            </w:r>
          </w:p>
        </w:tc>
        <w:tc>
          <w:tcPr>
            <w:tcW w:w="5256" w:type="dxa"/>
            <w:vAlign w:val="center"/>
          </w:tcPr>
          <w:p w14:paraId="0351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调研人员</w:t>
            </w:r>
          </w:p>
        </w:tc>
        <w:tc>
          <w:tcPr>
            <w:tcW w:w="6744" w:type="dxa"/>
            <w:vAlign w:val="center"/>
          </w:tcPr>
          <w:p w14:paraId="04AA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调研单位</w:t>
            </w:r>
          </w:p>
        </w:tc>
      </w:tr>
      <w:tr w14:paraId="30C3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587" w:type="dxa"/>
            <w:vAlign w:val="center"/>
          </w:tcPr>
          <w:p w14:paraId="3BD0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第一组</w:t>
            </w:r>
          </w:p>
        </w:tc>
        <w:tc>
          <w:tcPr>
            <w:tcW w:w="5256" w:type="dxa"/>
            <w:vAlign w:val="center"/>
          </w:tcPr>
          <w:p w14:paraId="4484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曾保栓、冀宛赞、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冯玉路</w:t>
            </w:r>
          </w:p>
        </w:tc>
        <w:tc>
          <w:tcPr>
            <w:tcW w:w="6744" w:type="dxa"/>
            <w:vAlign w:val="center"/>
          </w:tcPr>
          <w:p w14:paraId="1D37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卧龙区、镇平县、内乡县、西峡县、淅川县</w:t>
            </w:r>
          </w:p>
        </w:tc>
      </w:tr>
      <w:tr w14:paraId="0CD2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587" w:type="dxa"/>
            <w:vAlign w:val="center"/>
          </w:tcPr>
          <w:p w14:paraId="6FAF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第二组</w:t>
            </w:r>
          </w:p>
        </w:tc>
        <w:tc>
          <w:tcPr>
            <w:tcW w:w="5256" w:type="dxa"/>
            <w:vAlign w:val="center"/>
          </w:tcPr>
          <w:p w14:paraId="1E24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郑  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宋淼淼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、王庭柱、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刘玫亚</w:t>
            </w:r>
          </w:p>
        </w:tc>
        <w:tc>
          <w:tcPr>
            <w:tcW w:w="6744" w:type="dxa"/>
            <w:vAlign w:val="center"/>
          </w:tcPr>
          <w:p w14:paraId="5580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宛城区、南召县、方城县、社旗县、示范区</w:t>
            </w:r>
          </w:p>
        </w:tc>
      </w:tr>
      <w:tr w14:paraId="4706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587" w:type="dxa"/>
            <w:vAlign w:val="center"/>
          </w:tcPr>
          <w:p w14:paraId="6E30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第三组</w:t>
            </w:r>
          </w:p>
        </w:tc>
        <w:tc>
          <w:tcPr>
            <w:tcW w:w="5256" w:type="dxa"/>
            <w:vAlign w:val="center"/>
          </w:tcPr>
          <w:p w14:paraId="20FA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王延志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包建龙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、邵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燕、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薛茜茜</w:t>
            </w:r>
          </w:p>
        </w:tc>
        <w:tc>
          <w:tcPr>
            <w:tcW w:w="6744" w:type="dxa"/>
            <w:vAlign w:val="center"/>
          </w:tcPr>
          <w:p w14:paraId="6D5E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唐河县、桐柏县、新野县、官庄工区、邓州市</w:t>
            </w:r>
          </w:p>
        </w:tc>
      </w:tr>
    </w:tbl>
    <w:p w14:paraId="0C78F029">
      <w:pPr>
        <w:rPr>
          <w:rFonts w:ascii="Arial"/>
          <w:sz w:val="21"/>
        </w:rPr>
      </w:pPr>
    </w:p>
    <w:p w14:paraId="14B58FA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2005" w:bottom="1124" w:left="1344" w:header="0" w:footer="807" w:gutter="0"/>
          <w:pgNumType w:fmt="decimal"/>
          <w:cols w:space="720" w:num="1"/>
        </w:sectPr>
      </w:pPr>
    </w:p>
    <w:p w14:paraId="57B3FE87">
      <w:pPr>
        <w:spacing w:before="104" w:line="224" w:lineRule="auto"/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附件2</w:t>
      </w:r>
    </w:p>
    <w:p w14:paraId="3059C510">
      <w:pPr>
        <w:spacing w:before="104" w:line="224" w:lineRule="auto"/>
        <w:rPr>
          <w:rFonts w:ascii="黑体" w:hAnsi="黑体" w:eastAsia="黑体" w:cs="黑体"/>
          <w:b/>
          <w:bCs/>
          <w:spacing w:val="16"/>
          <w:sz w:val="32"/>
          <w:szCs w:val="32"/>
        </w:rPr>
      </w:pPr>
    </w:p>
    <w:p w14:paraId="00B829C3">
      <w:pPr>
        <w:spacing w:before="149" w:line="219" w:lineRule="auto"/>
        <w:ind w:left="127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南阳市入托、入学儿童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预防接种证查验工作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 w14:paraId="6E274AE9">
      <w:pPr>
        <w:spacing w:before="240" w:line="219" w:lineRule="auto"/>
        <w:ind w:left="39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被督导单位：</w:t>
      </w:r>
      <w:r>
        <w:rPr>
          <w:rFonts w:ascii="宋体" w:hAnsi="宋体" w:eastAsia="宋体" w:cs="宋体"/>
          <w:spacing w:val="7"/>
          <w:position w:val="-1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>县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>市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 xml:space="preserve">区 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）</w:t>
      </w:r>
    </w:p>
    <w:p w14:paraId="5EAFDA75">
      <w:pPr>
        <w:spacing w:line="27" w:lineRule="exact"/>
      </w:pPr>
    </w:p>
    <w:tbl>
      <w:tblPr>
        <w:tblStyle w:val="9"/>
        <w:tblW w:w="1374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0"/>
        <w:gridCol w:w="1289"/>
        <w:gridCol w:w="4121"/>
      </w:tblGrid>
      <w:tr w14:paraId="75C8D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30" w:type="dxa"/>
            <w:vAlign w:val="top"/>
          </w:tcPr>
          <w:p w14:paraId="7D29BEC9">
            <w:pPr>
              <w:pStyle w:val="8"/>
              <w:spacing w:before="154" w:line="219" w:lineRule="auto"/>
              <w:ind w:left="3514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督导内容</w:t>
            </w:r>
          </w:p>
        </w:tc>
        <w:tc>
          <w:tcPr>
            <w:tcW w:w="1289" w:type="dxa"/>
            <w:vAlign w:val="top"/>
          </w:tcPr>
          <w:p w14:paraId="7B0CC3D3">
            <w:pPr>
              <w:pStyle w:val="8"/>
              <w:spacing w:before="154" w:line="220" w:lineRule="auto"/>
              <w:ind w:left="196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督导结果</w:t>
            </w:r>
          </w:p>
        </w:tc>
        <w:tc>
          <w:tcPr>
            <w:tcW w:w="4121" w:type="dxa"/>
            <w:vAlign w:val="top"/>
          </w:tcPr>
          <w:p w14:paraId="6598087E">
            <w:pPr>
              <w:pStyle w:val="8"/>
              <w:spacing w:before="154" w:line="219" w:lineRule="auto"/>
              <w:ind w:left="1617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存在问题</w:t>
            </w:r>
          </w:p>
        </w:tc>
      </w:tr>
      <w:tr w14:paraId="6B6B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30" w:type="dxa"/>
            <w:vAlign w:val="top"/>
          </w:tcPr>
          <w:p w14:paraId="62054490">
            <w:pPr>
              <w:pStyle w:val="8"/>
              <w:spacing w:before="157" w:line="219" w:lineRule="auto"/>
              <w:ind w:left="1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一、卫生健康行政部门</w:t>
            </w:r>
          </w:p>
        </w:tc>
        <w:tc>
          <w:tcPr>
            <w:tcW w:w="1289" w:type="dxa"/>
            <w:vAlign w:val="top"/>
          </w:tcPr>
          <w:p w14:paraId="1C7C1667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7D8B31F4">
            <w:pPr>
              <w:rPr>
                <w:rFonts w:ascii="Arial"/>
                <w:sz w:val="21"/>
              </w:rPr>
            </w:pPr>
          </w:p>
        </w:tc>
      </w:tr>
      <w:tr w14:paraId="107C2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30" w:type="dxa"/>
            <w:vAlign w:val="top"/>
          </w:tcPr>
          <w:p w14:paraId="4E7659F8">
            <w:pPr>
              <w:pStyle w:val="8"/>
              <w:spacing w:before="151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1、是否积极协调教育行政部门转发或下发相关文件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584CA6E3">
            <w:pPr>
              <w:pStyle w:val="8"/>
              <w:spacing w:before="151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13695477">
            <w:pPr>
              <w:rPr>
                <w:rFonts w:ascii="Arial"/>
                <w:sz w:val="21"/>
              </w:rPr>
            </w:pPr>
          </w:p>
        </w:tc>
      </w:tr>
      <w:tr w14:paraId="1AC48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30" w:type="dxa"/>
            <w:vAlign w:val="top"/>
          </w:tcPr>
          <w:p w14:paraId="1002E3B8">
            <w:pPr>
              <w:pStyle w:val="8"/>
              <w:spacing w:before="150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2、是否会同教育行政部门组织开展查验接种证工作培训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50CC9172">
            <w:pPr>
              <w:pStyle w:val="8"/>
              <w:spacing w:before="152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0F6C9AAD">
            <w:pPr>
              <w:rPr>
                <w:rFonts w:ascii="Arial"/>
                <w:sz w:val="21"/>
              </w:rPr>
            </w:pPr>
          </w:p>
        </w:tc>
      </w:tr>
      <w:tr w14:paraId="3AF33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30" w:type="dxa"/>
            <w:vAlign w:val="top"/>
          </w:tcPr>
          <w:p w14:paraId="1FBBA4E8">
            <w:pPr>
              <w:pStyle w:val="8"/>
              <w:spacing w:before="152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3、是否联合教育行政部门对查验接种证工作进行检查和考核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7B0C85B4">
            <w:pPr>
              <w:pStyle w:val="8"/>
              <w:spacing w:before="152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6FB5CBEA">
            <w:pPr>
              <w:rPr>
                <w:rFonts w:ascii="Arial"/>
                <w:sz w:val="21"/>
              </w:rPr>
            </w:pPr>
          </w:p>
        </w:tc>
      </w:tr>
      <w:tr w14:paraId="3B493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30" w:type="dxa"/>
            <w:vAlign w:val="top"/>
          </w:tcPr>
          <w:p w14:paraId="78DBADBA">
            <w:pPr>
              <w:pStyle w:val="8"/>
              <w:spacing w:before="150" w:line="219" w:lineRule="auto"/>
              <w:ind w:left="18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二、教育行政部门</w:t>
            </w:r>
          </w:p>
        </w:tc>
        <w:tc>
          <w:tcPr>
            <w:tcW w:w="1289" w:type="dxa"/>
            <w:vAlign w:val="top"/>
          </w:tcPr>
          <w:p w14:paraId="6A431CD2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1FF98CF8">
            <w:pPr>
              <w:rPr>
                <w:rFonts w:ascii="Arial"/>
                <w:sz w:val="21"/>
              </w:rPr>
            </w:pPr>
          </w:p>
        </w:tc>
      </w:tr>
      <w:tr w14:paraId="63DF9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30" w:type="dxa"/>
            <w:vAlign w:val="top"/>
          </w:tcPr>
          <w:p w14:paraId="33A6ED0F">
            <w:pPr>
              <w:pStyle w:val="8"/>
              <w:spacing w:before="164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1"/>
                <w:sz w:val="22"/>
                <w:szCs w:val="22"/>
              </w:rPr>
              <w:t>1、是否联合卫生健康行政部门转发或下发相关文件?(有2021版即可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89" w:type="dxa"/>
            <w:vAlign w:val="top"/>
          </w:tcPr>
          <w:p w14:paraId="413837E5">
            <w:pPr>
              <w:pStyle w:val="8"/>
              <w:spacing w:before="164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42A34835">
            <w:pPr>
              <w:rPr>
                <w:rFonts w:ascii="Arial"/>
                <w:sz w:val="21"/>
              </w:rPr>
            </w:pPr>
          </w:p>
        </w:tc>
      </w:tr>
      <w:tr w14:paraId="3DE70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30" w:type="dxa"/>
            <w:vAlign w:val="top"/>
          </w:tcPr>
          <w:p w14:paraId="565C1C21">
            <w:pPr>
              <w:pStyle w:val="8"/>
              <w:spacing w:before="153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2、是否联合卫生部门对辖(区</w:t>
            </w:r>
            <w:r>
              <w:rPr>
                <w:rFonts w:hint="eastAsia"/>
                <w:sz w:val="22"/>
                <w:szCs w:val="22"/>
                <w:lang w:eastAsia="zh-CN"/>
              </w:rPr>
              <w:t>)</w:t>
            </w:r>
            <w:r>
              <w:rPr>
                <w:sz w:val="22"/>
                <w:szCs w:val="22"/>
              </w:rPr>
              <w:t>学校、托幼机构开展查验接种证工作培训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5BCE0D2F">
            <w:pPr>
              <w:pStyle w:val="8"/>
              <w:spacing w:before="155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6223B402">
            <w:pPr>
              <w:rPr>
                <w:rFonts w:ascii="Arial"/>
                <w:sz w:val="21"/>
              </w:rPr>
            </w:pPr>
          </w:p>
        </w:tc>
      </w:tr>
      <w:tr w14:paraId="7D13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30" w:type="dxa"/>
            <w:vAlign w:val="top"/>
          </w:tcPr>
          <w:p w14:paraId="1027CBD2">
            <w:pPr>
              <w:pStyle w:val="8"/>
              <w:spacing w:before="164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3、是否对辖(区</w:t>
            </w:r>
            <w:r>
              <w:rPr>
                <w:rFonts w:hint="eastAsia"/>
                <w:sz w:val="22"/>
                <w:szCs w:val="22"/>
                <w:lang w:eastAsia="zh-CN"/>
              </w:rPr>
              <w:t>)</w:t>
            </w:r>
            <w:r>
              <w:rPr>
                <w:sz w:val="22"/>
                <w:szCs w:val="22"/>
              </w:rPr>
              <w:t>学校、托幼机构开展查验接种证工作开展监督、检查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0F819C3B">
            <w:pPr>
              <w:pStyle w:val="8"/>
              <w:spacing w:before="166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10FE32BF">
            <w:pPr>
              <w:rPr>
                <w:rFonts w:ascii="Arial"/>
                <w:sz w:val="21"/>
              </w:rPr>
            </w:pPr>
          </w:p>
        </w:tc>
      </w:tr>
      <w:tr w14:paraId="2D3F2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30" w:type="dxa"/>
            <w:vAlign w:val="top"/>
          </w:tcPr>
          <w:p w14:paraId="0AD207A8">
            <w:pPr>
              <w:pStyle w:val="8"/>
              <w:spacing w:before="152" w:line="219" w:lineRule="auto"/>
              <w:ind w:left="1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三、疾控机构</w:t>
            </w:r>
          </w:p>
        </w:tc>
        <w:tc>
          <w:tcPr>
            <w:tcW w:w="1289" w:type="dxa"/>
            <w:vAlign w:val="top"/>
          </w:tcPr>
          <w:p w14:paraId="40B6B7D1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76F1A07A">
            <w:pPr>
              <w:rPr>
                <w:rFonts w:ascii="Arial"/>
                <w:sz w:val="21"/>
              </w:rPr>
            </w:pPr>
          </w:p>
        </w:tc>
      </w:tr>
      <w:tr w14:paraId="47BB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330" w:type="dxa"/>
            <w:vAlign w:val="top"/>
          </w:tcPr>
          <w:p w14:paraId="2B09BD93">
            <w:pPr>
              <w:pStyle w:val="8"/>
              <w:spacing w:before="225" w:line="218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1、是否指导辖(区</w:t>
            </w:r>
            <w:r>
              <w:rPr>
                <w:rFonts w:hint="eastAsia"/>
                <w:sz w:val="22"/>
                <w:szCs w:val="22"/>
                <w:lang w:eastAsia="zh-CN"/>
              </w:rPr>
              <w:t>)</w:t>
            </w:r>
            <w:r>
              <w:rPr>
                <w:sz w:val="22"/>
                <w:szCs w:val="22"/>
              </w:rPr>
              <w:t>接种单位对儿童入托、入学预防接种完成情况开展评估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47DB40BF">
            <w:pPr>
              <w:pStyle w:val="8"/>
              <w:spacing w:before="227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64F89B96">
            <w:pPr>
              <w:rPr>
                <w:rFonts w:ascii="Arial"/>
                <w:sz w:val="21"/>
              </w:rPr>
            </w:pPr>
          </w:p>
        </w:tc>
      </w:tr>
      <w:tr w14:paraId="4202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330" w:type="dxa"/>
            <w:vAlign w:val="top"/>
          </w:tcPr>
          <w:p w14:paraId="395AC103">
            <w:pPr>
              <w:pStyle w:val="8"/>
              <w:spacing w:before="156" w:line="219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2、是否指导辖(区</w:t>
            </w:r>
            <w:r>
              <w:rPr>
                <w:rFonts w:hint="eastAsia"/>
                <w:sz w:val="22"/>
                <w:szCs w:val="22"/>
                <w:lang w:eastAsia="zh-CN"/>
              </w:rPr>
              <w:t>)</w:t>
            </w:r>
            <w:r>
              <w:rPr>
                <w:sz w:val="22"/>
                <w:szCs w:val="22"/>
              </w:rPr>
              <w:t>接种单位对儿童开展补证、补种工作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1DA1D17B">
            <w:pPr>
              <w:pStyle w:val="8"/>
              <w:spacing w:before="158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77172941">
            <w:pPr>
              <w:rPr>
                <w:rFonts w:ascii="Arial"/>
                <w:sz w:val="21"/>
              </w:rPr>
            </w:pPr>
          </w:p>
        </w:tc>
      </w:tr>
      <w:tr w14:paraId="00473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330" w:type="dxa"/>
            <w:vAlign w:val="top"/>
          </w:tcPr>
          <w:p w14:paraId="097D6A67">
            <w:pPr>
              <w:pStyle w:val="8"/>
              <w:spacing w:before="166" w:line="218" w:lineRule="auto"/>
              <w:ind w:left="1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3、是否指导辖(区</w:t>
            </w:r>
            <w:r>
              <w:rPr>
                <w:rFonts w:hint="eastAsia"/>
                <w:sz w:val="22"/>
                <w:szCs w:val="22"/>
                <w:lang w:eastAsia="zh-CN"/>
              </w:rPr>
              <w:t>)</w:t>
            </w:r>
            <w:r>
              <w:rPr>
                <w:sz w:val="22"/>
                <w:szCs w:val="22"/>
              </w:rPr>
              <w:t>接种单位对预防接种证查验工作资料的收集和报告</w:t>
            </w:r>
            <w:r>
              <w:rPr>
                <w:rFonts w:hint="eastAsia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289" w:type="dxa"/>
            <w:vAlign w:val="top"/>
          </w:tcPr>
          <w:p w14:paraId="09973108">
            <w:pPr>
              <w:pStyle w:val="8"/>
              <w:spacing w:before="168" w:line="220" w:lineRule="auto"/>
              <w:ind w:left="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是</w:t>
            </w:r>
            <w:r>
              <w:rPr>
                <w:spacing w:val="-13"/>
                <w:sz w:val="22"/>
                <w:szCs w:val="22"/>
              </w:rPr>
              <w:t>□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否</w:t>
            </w:r>
            <w:r>
              <w:rPr>
                <w:spacing w:val="-13"/>
                <w:sz w:val="22"/>
                <w:szCs w:val="22"/>
              </w:rPr>
              <w:t>□</w:t>
            </w:r>
          </w:p>
        </w:tc>
        <w:tc>
          <w:tcPr>
            <w:tcW w:w="4121" w:type="dxa"/>
            <w:vAlign w:val="top"/>
          </w:tcPr>
          <w:p w14:paraId="66AC759F">
            <w:pPr>
              <w:rPr>
                <w:rFonts w:ascii="Arial"/>
                <w:sz w:val="21"/>
              </w:rPr>
            </w:pPr>
          </w:p>
        </w:tc>
      </w:tr>
    </w:tbl>
    <w:p w14:paraId="6E6B4559">
      <w:pPr>
        <w:rPr>
          <w:rFonts w:ascii="Arial"/>
          <w:sz w:val="21"/>
        </w:rPr>
      </w:pPr>
    </w:p>
    <w:p w14:paraId="52DB5B5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0" w:h="11900"/>
          <w:pgMar w:top="1011" w:right="1665" w:bottom="952" w:left="1394" w:header="0" w:footer="637" w:gutter="0"/>
          <w:pgNumType w:fmt="decimal"/>
          <w:cols w:space="720" w:num="1"/>
        </w:sectPr>
      </w:pPr>
    </w:p>
    <w:p w14:paraId="2E546E5E">
      <w:pPr>
        <w:spacing w:before="104" w:line="224" w:lineRule="auto"/>
        <w:ind w:left="18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5"/>
          <w:sz w:val="32"/>
          <w:szCs w:val="32"/>
        </w:rPr>
        <w:t>附件3</w:t>
      </w:r>
    </w:p>
    <w:p w14:paraId="04326CFD">
      <w:pPr>
        <w:spacing w:before="149" w:line="219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年南阳市入托、入学儿童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预防接种证查验工作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执行情况表</w:t>
      </w:r>
    </w:p>
    <w:p w14:paraId="60A6A2F5">
      <w:pPr>
        <w:spacing w:before="149" w:line="219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接种单位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 w14:paraId="17E0A211">
      <w:pPr>
        <w:spacing w:line="241" w:lineRule="auto"/>
        <w:rPr>
          <w:rFonts w:ascii="Arial"/>
          <w:sz w:val="21"/>
        </w:rPr>
      </w:pPr>
    </w:p>
    <w:p w14:paraId="1147E77A">
      <w:pPr>
        <w:spacing w:before="65" w:line="229" w:lineRule="auto"/>
        <w:ind w:left="40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被督导单位：</w:t>
      </w:r>
      <w:r>
        <w:rPr>
          <w:rFonts w:ascii="宋体" w:hAnsi="宋体" w:eastAsia="宋体" w:cs="宋体"/>
          <w:spacing w:val="7"/>
          <w:position w:val="-1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>县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>市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 xml:space="preserve">区 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3"/>
          <w:position w:val="-1"/>
          <w:sz w:val="21"/>
          <w:szCs w:val="21"/>
          <w:u w:val="single"/>
        </w:rPr>
        <w:t xml:space="preserve">                     </w:t>
      </w:r>
      <w:r>
        <w:rPr>
          <w:rFonts w:ascii="宋体" w:hAnsi="宋体" w:eastAsia="宋体" w:cs="宋体"/>
          <w:spacing w:val="2"/>
          <w:position w:val="-1"/>
          <w:sz w:val="21"/>
          <w:szCs w:val="21"/>
          <w:u w:val="single"/>
        </w:rPr>
        <w:t xml:space="preserve">        </w:t>
      </w:r>
      <w:r>
        <w:rPr>
          <w:rFonts w:ascii="宋体" w:hAnsi="宋体" w:eastAsia="宋体" w:cs="宋体"/>
          <w:spacing w:val="1"/>
          <w:sz w:val="21"/>
          <w:szCs w:val="21"/>
        </w:rPr>
        <w:t>接种</w:t>
      </w:r>
      <w:r>
        <w:rPr>
          <w:rFonts w:ascii="宋体" w:hAnsi="宋体" w:eastAsia="宋体" w:cs="宋体"/>
          <w:sz w:val="21"/>
          <w:szCs w:val="21"/>
        </w:rPr>
        <w:t>门诊</w:t>
      </w:r>
    </w:p>
    <w:p w14:paraId="202D09E8">
      <w:pPr>
        <w:spacing w:line="19" w:lineRule="exact"/>
        <w:rPr>
          <w:sz w:val="21"/>
          <w:szCs w:val="21"/>
        </w:rPr>
      </w:pPr>
    </w:p>
    <w:tbl>
      <w:tblPr>
        <w:tblStyle w:val="9"/>
        <w:tblW w:w="13370" w:type="dxa"/>
        <w:tblInd w:w="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9"/>
        <w:gridCol w:w="1239"/>
        <w:gridCol w:w="3482"/>
      </w:tblGrid>
      <w:tr w14:paraId="258C2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49" w:type="dxa"/>
            <w:vAlign w:val="top"/>
          </w:tcPr>
          <w:p w14:paraId="2C29D84B">
            <w:pPr>
              <w:pStyle w:val="8"/>
              <w:spacing w:before="151" w:line="219" w:lineRule="auto"/>
              <w:ind w:left="387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督导内容</w:t>
            </w:r>
          </w:p>
        </w:tc>
        <w:tc>
          <w:tcPr>
            <w:tcW w:w="1239" w:type="dxa"/>
            <w:vAlign w:val="top"/>
          </w:tcPr>
          <w:p w14:paraId="388F63ED">
            <w:pPr>
              <w:pStyle w:val="8"/>
              <w:spacing w:before="151" w:line="220" w:lineRule="auto"/>
              <w:ind w:left="17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督导结果</w:t>
            </w:r>
          </w:p>
        </w:tc>
        <w:tc>
          <w:tcPr>
            <w:tcW w:w="3482" w:type="dxa"/>
            <w:vAlign w:val="top"/>
          </w:tcPr>
          <w:p w14:paraId="208B12AD">
            <w:pPr>
              <w:pStyle w:val="8"/>
              <w:spacing w:before="151" w:line="219" w:lineRule="auto"/>
              <w:ind w:left="99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存在问题或建议</w:t>
            </w:r>
          </w:p>
        </w:tc>
      </w:tr>
      <w:tr w14:paraId="261E7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49" w:type="dxa"/>
            <w:vAlign w:val="top"/>
          </w:tcPr>
          <w:p w14:paraId="7C58E5FA">
            <w:pPr>
              <w:pStyle w:val="8"/>
              <w:spacing w:before="148" w:line="219" w:lineRule="auto"/>
              <w:ind w:left="15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sz w:val="21"/>
                <w:szCs w:val="21"/>
              </w:rPr>
              <w:t>本级是否已经参加上级关于入托、入学查验接种证工作的培训</w:t>
            </w:r>
            <w:r>
              <w:rPr>
                <w:rFonts w:hint="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239" w:type="dxa"/>
            <w:vAlign w:val="top"/>
          </w:tcPr>
          <w:p w14:paraId="1A045C49">
            <w:pPr>
              <w:pStyle w:val="8"/>
              <w:spacing w:before="150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</w:t>
            </w: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否</w:t>
            </w:r>
            <w:r>
              <w:rPr>
                <w:spacing w:val="-13"/>
                <w:sz w:val="21"/>
                <w:szCs w:val="21"/>
              </w:rPr>
              <w:t>□</w:t>
            </w:r>
          </w:p>
        </w:tc>
        <w:tc>
          <w:tcPr>
            <w:tcW w:w="3482" w:type="dxa"/>
            <w:vAlign w:val="top"/>
          </w:tcPr>
          <w:p w14:paraId="0C21805D">
            <w:pPr>
              <w:rPr>
                <w:rFonts w:ascii="Arial"/>
                <w:sz w:val="21"/>
                <w:szCs w:val="21"/>
              </w:rPr>
            </w:pPr>
          </w:p>
        </w:tc>
      </w:tr>
      <w:tr w14:paraId="3CD3D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49" w:type="dxa"/>
            <w:vAlign w:val="top"/>
          </w:tcPr>
          <w:p w14:paraId="0DDAFA51">
            <w:pPr>
              <w:pStyle w:val="8"/>
              <w:spacing w:before="152" w:line="222" w:lineRule="auto"/>
              <w:ind w:left="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如已参加培训，时间</w:t>
            </w:r>
            <w:r>
              <w:rPr>
                <w:spacing w:val="-3"/>
                <w:sz w:val="21"/>
                <w:szCs w:val="21"/>
                <w:u w:val="none" w:color="auto"/>
              </w:rPr>
              <w:t>：</w:t>
            </w:r>
            <w:r>
              <w:rPr>
                <w:spacing w:val="7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spacing w:val="7"/>
                <w:sz w:val="21"/>
                <w:szCs w:val="21"/>
                <w:u w:val="none" w:color="auto"/>
              </w:rPr>
              <w:t xml:space="preserve"> </w:t>
            </w:r>
            <w:r>
              <w:rPr>
                <w:spacing w:val="-3"/>
                <w:sz w:val="21"/>
                <w:szCs w:val="21"/>
                <w:u w:val="none" w:color="auto"/>
              </w:rPr>
              <w:t>年</w:t>
            </w:r>
            <w:r>
              <w:rPr>
                <w:spacing w:val="11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-92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spacing w:val="-3"/>
                <w:sz w:val="21"/>
                <w:szCs w:val="21"/>
              </w:rPr>
              <w:t>日。</w:t>
            </w:r>
          </w:p>
        </w:tc>
        <w:tc>
          <w:tcPr>
            <w:tcW w:w="1239" w:type="dxa"/>
            <w:vAlign w:val="top"/>
          </w:tcPr>
          <w:p w14:paraId="1991B04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82" w:type="dxa"/>
            <w:vAlign w:val="top"/>
          </w:tcPr>
          <w:p w14:paraId="76E4DBFE">
            <w:pPr>
              <w:rPr>
                <w:rFonts w:ascii="Arial"/>
                <w:sz w:val="21"/>
                <w:szCs w:val="21"/>
              </w:rPr>
            </w:pPr>
          </w:p>
        </w:tc>
      </w:tr>
      <w:tr w14:paraId="3582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49" w:type="dxa"/>
            <w:vAlign w:val="top"/>
          </w:tcPr>
          <w:p w14:paraId="41416FF3">
            <w:pPr>
              <w:pStyle w:val="8"/>
              <w:spacing w:before="152" w:line="220" w:lineRule="auto"/>
              <w:ind w:left="15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2、是否有2021版入托、入学查验接种证工作实施方案</w:t>
            </w:r>
            <w:r>
              <w:rPr>
                <w:rFonts w:hint="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239" w:type="dxa"/>
            <w:vAlign w:val="top"/>
          </w:tcPr>
          <w:p w14:paraId="76E3C7E0">
            <w:pPr>
              <w:pStyle w:val="8"/>
              <w:spacing w:before="152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</w:t>
            </w: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否</w:t>
            </w:r>
            <w:r>
              <w:rPr>
                <w:spacing w:val="-13"/>
                <w:sz w:val="21"/>
                <w:szCs w:val="21"/>
              </w:rPr>
              <w:t>□</w:t>
            </w:r>
          </w:p>
        </w:tc>
        <w:tc>
          <w:tcPr>
            <w:tcW w:w="3482" w:type="dxa"/>
            <w:vAlign w:val="top"/>
          </w:tcPr>
          <w:p w14:paraId="48072A2A">
            <w:pPr>
              <w:rPr>
                <w:rFonts w:ascii="Arial"/>
                <w:sz w:val="21"/>
                <w:szCs w:val="21"/>
              </w:rPr>
            </w:pPr>
          </w:p>
        </w:tc>
      </w:tr>
      <w:tr w14:paraId="4F2A9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49" w:type="dxa"/>
            <w:vAlign w:val="top"/>
          </w:tcPr>
          <w:p w14:paraId="4D8B00A8">
            <w:pPr>
              <w:pStyle w:val="8"/>
              <w:spacing w:before="153" w:line="219" w:lineRule="auto"/>
              <w:ind w:left="15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3、是否有专人负责该项工作</w:t>
            </w:r>
            <w:r>
              <w:rPr>
                <w:rFonts w:hint="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239" w:type="dxa"/>
            <w:vAlign w:val="top"/>
          </w:tcPr>
          <w:p w14:paraId="16A966A1">
            <w:pPr>
              <w:pStyle w:val="8"/>
              <w:spacing w:before="153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</w:t>
            </w: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否</w:t>
            </w:r>
            <w:r>
              <w:rPr>
                <w:spacing w:val="-13"/>
                <w:sz w:val="21"/>
                <w:szCs w:val="21"/>
              </w:rPr>
              <w:t>□</w:t>
            </w:r>
          </w:p>
        </w:tc>
        <w:tc>
          <w:tcPr>
            <w:tcW w:w="3482" w:type="dxa"/>
            <w:vAlign w:val="top"/>
          </w:tcPr>
          <w:p w14:paraId="02EC46C0">
            <w:pPr>
              <w:rPr>
                <w:rFonts w:ascii="Arial"/>
                <w:sz w:val="21"/>
                <w:szCs w:val="21"/>
              </w:rPr>
            </w:pPr>
          </w:p>
        </w:tc>
      </w:tr>
      <w:tr w14:paraId="5C31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49" w:type="dxa"/>
            <w:vAlign w:val="top"/>
          </w:tcPr>
          <w:p w14:paraId="29D8D44E">
            <w:pPr>
              <w:pStyle w:val="8"/>
              <w:spacing w:before="130" w:line="222" w:lineRule="auto"/>
              <w:ind w:left="15"/>
              <w:rPr>
                <w:sz w:val="21"/>
                <w:szCs w:val="21"/>
              </w:rPr>
            </w:pPr>
            <w:r>
              <w:rPr>
                <w:spacing w:val="3"/>
                <w:position w:val="-1"/>
                <w:sz w:val="21"/>
                <w:szCs w:val="21"/>
              </w:rPr>
              <w:t>如有，姓名</w:t>
            </w:r>
            <w:r>
              <w:rPr>
                <w:spacing w:val="13"/>
                <w:position w:val="-1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spacing w:val="3"/>
                <w:position w:val="1"/>
                <w:sz w:val="21"/>
                <w:szCs w:val="21"/>
              </w:rPr>
              <w:t>,联系电话：</w:t>
            </w:r>
          </w:p>
        </w:tc>
        <w:tc>
          <w:tcPr>
            <w:tcW w:w="1239" w:type="dxa"/>
            <w:vAlign w:val="top"/>
          </w:tcPr>
          <w:p w14:paraId="42FBB48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82" w:type="dxa"/>
            <w:vAlign w:val="top"/>
          </w:tcPr>
          <w:p w14:paraId="218347FF">
            <w:pPr>
              <w:rPr>
                <w:rFonts w:ascii="Arial"/>
                <w:sz w:val="21"/>
                <w:szCs w:val="21"/>
              </w:rPr>
            </w:pPr>
          </w:p>
        </w:tc>
      </w:tr>
      <w:tr w14:paraId="30CD8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49" w:type="dxa"/>
            <w:vAlign w:val="top"/>
          </w:tcPr>
          <w:p w14:paraId="09902C39">
            <w:pPr>
              <w:pStyle w:val="8"/>
              <w:spacing w:before="153" w:line="219" w:lineRule="auto"/>
              <w:ind w:left="15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4、是否有辖(区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color w:val="auto"/>
                <w:sz w:val="21"/>
                <w:szCs w:val="21"/>
              </w:rPr>
              <w:t>学校、托幼机构及联系</w:t>
            </w:r>
            <w:r>
              <w:rPr>
                <w:color w:val="auto"/>
                <w:spacing w:val="-1"/>
                <w:sz w:val="21"/>
                <w:szCs w:val="21"/>
              </w:rPr>
              <w:t>人联系电话的清单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lang w:val="en-US" w:eastAsia="zh-CN"/>
              </w:rPr>
              <w:t>或者微信群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239" w:type="dxa"/>
            <w:vAlign w:val="top"/>
          </w:tcPr>
          <w:p w14:paraId="2AE999BE">
            <w:pPr>
              <w:pStyle w:val="8"/>
              <w:spacing w:before="155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</w:t>
            </w: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否</w:t>
            </w:r>
            <w:r>
              <w:rPr>
                <w:spacing w:val="-13"/>
                <w:sz w:val="21"/>
                <w:szCs w:val="21"/>
              </w:rPr>
              <w:t>□</w:t>
            </w:r>
          </w:p>
        </w:tc>
        <w:tc>
          <w:tcPr>
            <w:tcW w:w="3482" w:type="dxa"/>
            <w:vAlign w:val="top"/>
          </w:tcPr>
          <w:p w14:paraId="296302B4">
            <w:pPr>
              <w:rPr>
                <w:rFonts w:ascii="Arial"/>
                <w:sz w:val="21"/>
                <w:szCs w:val="21"/>
              </w:rPr>
            </w:pPr>
          </w:p>
        </w:tc>
      </w:tr>
      <w:tr w14:paraId="161F4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49" w:type="dxa"/>
            <w:vAlign w:val="top"/>
          </w:tcPr>
          <w:p w14:paraId="0905CD89">
            <w:pPr>
              <w:pStyle w:val="8"/>
              <w:spacing w:before="156" w:line="219" w:lineRule="auto"/>
              <w:ind w:left="15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5、如有，清单内容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或者微信群</w:t>
            </w:r>
            <w:r>
              <w:rPr>
                <w:color w:val="auto"/>
                <w:sz w:val="21"/>
                <w:szCs w:val="21"/>
              </w:rPr>
              <w:t>是否齐全并及时更新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239" w:type="dxa"/>
            <w:vAlign w:val="top"/>
          </w:tcPr>
          <w:p w14:paraId="1B92252F">
            <w:pPr>
              <w:pStyle w:val="8"/>
              <w:spacing w:before="156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</w:t>
            </w: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否</w:t>
            </w:r>
            <w:r>
              <w:rPr>
                <w:spacing w:val="-13"/>
                <w:sz w:val="21"/>
                <w:szCs w:val="21"/>
              </w:rPr>
              <w:t>□</w:t>
            </w:r>
          </w:p>
        </w:tc>
        <w:tc>
          <w:tcPr>
            <w:tcW w:w="3482" w:type="dxa"/>
            <w:vAlign w:val="top"/>
          </w:tcPr>
          <w:p w14:paraId="57FF9EEE">
            <w:pPr>
              <w:rPr>
                <w:rFonts w:ascii="Arial"/>
                <w:sz w:val="21"/>
                <w:szCs w:val="21"/>
              </w:rPr>
            </w:pPr>
          </w:p>
        </w:tc>
      </w:tr>
      <w:tr w14:paraId="39976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649" w:type="dxa"/>
            <w:vAlign w:val="top"/>
          </w:tcPr>
          <w:p w14:paraId="4631C5F1">
            <w:pPr>
              <w:pStyle w:val="8"/>
              <w:spacing w:before="206" w:line="366" w:lineRule="auto"/>
              <w:ind w:left="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6、应查验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lang w:val="en-US" w:eastAsia="zh-CN"/>
              </w:rPr>
              <w:t>托育机构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color w:val="auto"/>
                <w:spacing w:val="-5"/>
                <w:sz w:val="21"/>
                <w:szCs w:val="21"/>
              </w:rPr>
              <w:t>所、托幼</w:t>
            </w:r>
            <w:r>
              <w:rPr>
                <w:color w:val="auto"/>
                <w:spacing w:val="-5"/>
                <w:sz w:val="21"/>
                <w:szCs w:val="21"/>
                <w:u w:val="none" w:color="auto"/>
              </w:rPr>
              <w:t>机构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 </w:t>
            </w:r>
            <w:r>
              <w:rPr>
                <w:color w:val="auto"/>
                <w:spacing w:val="-5"/>
                <w:sz w:val="21"/>
                <w:szCs w:val="21"/>
              </w:rPr>
              <w:t>所、小学</w:t>
            </w:r>
            <w:r>
              <w:rPr>
                <w:color w:val="auto"/>
                <w:spacing w:val="-89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所；实查验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lang w:val="en-US" w:eastAsia="zh-CN"/>
              </w:rPr>
              <w:t>托育机构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color w:val="auto"/>
                <w:spacing w:val="-5"/>
                <w:sz w:val="21"/>
                <w:szCs w:val="21"/>
              </w:rPr>
              <w:t>所、托幼机构</w:t>
            </w:r>
            <w:r>
              <w:rPr>
                <w:color w:val="auto"/>
                <w:spacing w:val="29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/>
                <w:color w:val="auto"/>
                <w:spacing w:val="29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  <w:u w:val="none" w:color="auto"/>
              </w:rPr>
              <w:t>所、小学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spacing w:val="-5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color w:val="auto"/>
                <w:spacing w:val="-5"/>
                <w:sz w:val="21"/>
                <w:szCs w:val="21"/>
                <w:u w:val="single" w:color="auto"/>
              </w:rPr>
              <w:t xml:space="preserve"> </w:t>
            </w:r>
            <w:r>
              <w:rPr>
                <w:color w:val="auto"/>
                <w:spacing w:val="-3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所</w:t>
            </w:r>
            <w:r>
              <w:rPr>
                <w:color w:val="auto"/>
                <w:spacing w:val="-46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；</w:t>
            </w:r>
            <w:r>
              <w:rPr>
                <w:color w:val="auto"/>
                <w:spacing w:val="-7"/>
                <w:sz w:val="21"/>
                <w:szCs w:val="21"/>
              </w:rPr>
              <w:t>查验覆盖率分别是</w:t>
            </w:r>
            <w:r>
              <w:rPr>
                <w:color w:val="auto"/>
                <w:spacing w:val="-7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spacing w:val="-7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color w:val="auto"/>
                <w:spacing w:val="-7"/>
                <w:sz w:val="21"/>
                <w:szCs w:val="21"/>
                <w:u w:val="single" w:color="auto"/>
              </w:rPr>
              <w:t xml:space="preserve">  </w:t>
            </w:r>
            <w:r>
              <w:rPr>
                <w:color w:val="auto"/>
                <w:spacing w:val="-7"/>
                <w:sz w:val="21"/>
                <w:szCs w:val="21"/>
              </w:rPr>
              <w:t>%、</w:t>
            </w:r>
            <w:r>
              <w:rPr>
                <w:color w:val="auto"/>
                <w:spacing w:val="-7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/>
                <w:color w:val="auto"/>
                <w:spacing w:val="-7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color w:val="auto"/>
                <w:spacing w:val="-7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color w:val="auto"/>
                <w:spacing w:val="-7"/>
                <w:sz w:val="21"/>
                <w:szCs w:val="21"/>
              </w:rPr>
              <w:t>%、</w:t>
            </w:r>
            <w:r>
              <w:rPr>
                <w:color w:val="auto"/>
                <w:spacing w:val="12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color w:val="auto"/>
                <w:spacing w:val="12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color w:val="auto"/>
                <w:spacing w:val="-106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7"/>
                <w:sz w:val="21"/>
                <w:szCs w:val="21"/>
              </w:rPr>
              <w:t>%。</w:t>
            </w:r>
          </w:p>
        </w:tc>
        <w:tc>
          <w:tcPr>
            <w:tcW w:w="1239" w:type="dxa"/>
            <w:vAlign w:val="top"/>
          </w:tcPr>
          <w:p w14:paraId="08A4248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82" w:type="dxa"/>
            <w:vAlign w:val="top"/>
          </w:tcPr>
          <w:p w14:paraId="4361637F">
            <w:pPr>
              <w:rPr>
                <w:rFonts w:ascii="Arial"/>
                <w:sz w:val="21"/>
                <w:szCs w:val="21"/>
              </w:rPr>
            </w:pPr>
          </w:p>
        </w:tc>
      </w:tr>
      <w:tr w14:paraId="6AC08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649" w:type="dxa"/>
            <w:vAlign w:val="top"/>
          </w:tcPr>
          <w:p w14:paraId="1120874A">
            <w:pPr>
              <w:pStyle w:val="8"/>
              <w:spacing w:before="148" w:line="219" w:lineRule="auto"/>
              <w:ind w:left="15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7、涉及到多针次疫苗漏种的儿童，是否已安排后续补种工作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？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补种率为</w:t>
            </w:r>
            <w:r>
              <w:rPr>
                <w:color w:val="auto"/>
                <w:spacing w:val="13"/>
                <w:position w:val="-1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hint="eastAsia"/>
                <w:color w:val="auto"/>
                <w:spacing w:val="13"/>
                <w:position w:val="-1"/>
                <w:sz w:val="21"/>
                <w:szCs w:val="21"/>
                <w:u w:val="single" w:color="auto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 w14:paraId="2D37ECD0">
            <w:pPr>
              <w:pStyle w:val="8"/>
              <w:spacing w:before="148" w:line="220" w:lineRule="auto"/>
              <w:ind w:left="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是</w:t>
            </w:r>
            <w:r>
              <w:rPr>
                <w:spacing w:val="-13"/>
                <w:sz w:val="21"/>
                <w:szCs w:val="21"/>
              </w:rPr>
              <w:t>□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否</w:t>
            </w:r>
            <w:r>
              <w:rPr>
                <w:spacing w:val="-13"/>
                <w:sz w:val="21"/>
                <w:szCs w:val="21"/>
              </w:rPr>
              <w:t>□</w:t>
            </w:r>
          </w:p>
        </w:tc>
        <w:tc>
          <w:tcPr>
            <w:tcW w:w="3482" w:type="dxa"/>
            <w:vAlign w:val="top"/>
          </w:tcPr>
          <w:p w14:paraId="0E720618">
            <w:pPr>
              <w:rPr>
                <w:rFonts w:ascii="Arial"/>
                <w:sz w:val="21"/>
                <w:szCs w:val="21"/>
              </w:rPr>
            </w:pPr>
          </w:p>
        </w:tc>
      </w:tr>
      <w:tr w14:paraId="778D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649" w:type="dxa"/>
            <w:vAlign w:val="top"/>
          </w:tcPr>
          <w:p w14:paraId="64A0D7E2">
            <w:pPr>
              <w:pStyle w:val="8"/>
              <w:spacing w:before="189" w:line="219" w:lineRule="auto"/>
              <w:ind w:left="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8、对今后的查验工作有何建议：</w:t>
            </w:r>
          </w:p>
        </w:tc>
        <w:tc>
          <w:tcPr>
            <w:tcW w:w="1239" w:type="dxa"/>
            <w:vAlign w:val="top"/>
          </w:tcPr>
          <w:p w14:paraId="232C8A3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82" w:type="dxa"/>
            <w:vAlign w:val="top"/>
          </w:tcPr>
          <w:p w14:paraId="1726A142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5AA09AE3">
      <w:pPr>
        <w:spacing w:before="145" w:line="226" w:lineRule="auto"/>
        <w:ind w:left="4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被调研单位负责人签章：                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                                       调研时间：        年     月     日</w:t>
      </w:r>
    </w:p>
    <w:p w14:paraId="0ED3A092">
      <w:pPr>
        <w:spacing w:line="226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6830" w:h="11900"/>
          <w:pgMar w:top="1011" w:right="1279" w:bottom="1034" w:left="1326" w:header="0" w:footer="717" w:gutter="0"/>
          <w:pgNumType w:fmt="decimal"/>
          <w:cols w:space="720" w:num="1"/>
        </w:sectPr>
      </w:pPr>
    </w:p>
    <w:p w14:paraId="1C219D40">
      <w:pPr>
        <w:spacing w:before="98" w:line="224" w:lineRule="auto"/>
        <w:ind w:left="29"/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  <w:t>附件4</w:t>
      </w:r>
    </w:p>
    <w:p w14:paraId="140DCC56">
      <w:pPr>
        <w:spacing w:before="98" w:line="224" w:lineRule="auto"/>
        <w:ind w:left="29"/>
        <w:rPr>
          <w:rFonts w:ascii="黑体" w:hAnsi="黑体" w:eastAsia="黑体" w:cs="黑体"/>
          <w:b w:val="0"/>
          <w:bCs w:val="0"/>
          <w:spacing w:val="2"/>
          <w:sz w:val="30"/>
          <w:szCs w:val="30"/>
        </w:rPr>
      </w:pPr>
    </w:p>
    <w:p w14:paraId="2302210A">
      <w:pPr>
        <w:spacing w:before="149" w:line="219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年南阳市入托、入学儿童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预防接种证查验工作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执行情况表</w:t>
      </w:r>
    </w:p>
    <w:p w14:paraId="42D7BC10">
      <w:pPr>
        <w:spacing w:before="149" w:line="219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育/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幼机构、学校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 w14:paraId="768F1634">
      <w:pPr>
        <w:spacing w:before="60" w:line="220" w:lineRule="auto"/>
        <w:ind w:left="15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3"/>
          <w:position w:val="-1"/>
          <w:sz w:val="21"/>
          <w:szCs w:val="21"/>
        </w:rPr>
        <w:t>被督导单位：</w:t>
      </w:r>
      <w:r>
        <w:rPr>
          <w:rFonts w:ascii="宋体" w:hAnsi="宋体" w:eastAsia="宋体" w:cs="宋体"/>
          <w:spacing w:val="7"/>
          <w:position w:val="-1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>县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>市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3"/>
          <w:position w:val="-1"/>
          <w:sz w:val="21"/>
          <w:szCs w:val="21"/>
        </w:rPr>
        <w:t xml:space="preserve">区 </w:t>
      </w:r>
      <w:r>
        <w:rPr>
          <w:rFonts w:hint="eastAsia" w:ascii="宋体" w:hAnsi="宋体" w:eastAsia="宋体" w:cs="宋体"/>
          <w:spacing w:val="3"/>
          <w:position w:val="-1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3"/>
          <w:position w:val="-1"/>
          <w:sz w:val="21"/>
          <w:szCs w:val="21"/>
          <w:u w:val="single"/>
        </w:rPr>
        <w:t xml:space="preserve">                     </w:t>
      </w:r>
      <w:r>
        <w:rPr>
          <w:rFonts w:ascii="宋体" w:hAnsi="宋体" w:eastAsia="宋体" w:cs="宋体"/>
          <w:spacing w:val="2"/>
          <w:position w:val="-1"/>
          <w:sz w:val="21"/>
          <w:szCs w:val="21"/>
          <w:u w:val="single"/>
        </w:rPr>
        <w:t xml:space="preserve">        </w:t>
      </w:r>
      <w:r>
        <w:rPr>
          <w:rFonts w:ascii="宋体" w:hAnsi="宋体" w:eastAsia="宋体" w:cs="宋体"/>
          <w:spacing w:val="2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21"/>
          <w:szCs w:val="21"/>
        </w:rPr>
        <w:t>(托</w:t>
      </w:r>
      <w:r>
        <w:rPr>
          <w:rFonts w:hint="eastAsia" w:ascii="宋体" w:hAnsi="宋体" w:eastAsia="宋体" w:cs="宋体"/>
          <w:spacing w:val="2"/>
          <w:position w:val="1"/>
          <w:sz w:val="21"/>
          <w:szCs w:val="21"/>
          <w:lang w:val="en-US" w:eastAsia="zh-CN"/>
        </w:rPr>
        <w:t>育/</w:t>
      </w:r>
      <w:r>
        <w:rPr>
          <w:rFonts w:ascii="宋体" w:hAnsi="宋体" w:eastAsia="宋体" w:cs="宋体"/>
          <w:spacing w:val="2"/>
          <w:position w:val="1"/>
          <w:sz w:val="21"/>
          <w:szCs w:val="21"/>
        </w:rPr>
        <w:t>幼机构、学校</w:t>
      </w:r>
      <w:r>
        <w:rPr>
          <w:rFonts w:hint="eastAsia" w:ascii="宋体" w:hAnsi="宋体" w:eastAsia="宋体" w:cs="宋体"/>
          <w:spacing w:val="2"/>
          <w:position w:val="1"/>
          <w:sz w:val="21"/>
          <w:szCs w:val="21"/>
          <w:lang w:eastAsia="zh-CN"/>
        </w:rPr>
        <w:t>)</w:t>
      </w:r>
    </w:p>
    <w:p w14:paraId="4BA3D372">
      <w:pPr>
        <w:spacing w:line="27" w:lineRule="exact"/>
      </w:pPr>
    </w:p>
    <w:tbl>
      <w:tblPr>
        <w:tblStyle w:val="9"/>
        <w:tblW w:w="130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9"/>
        <w:gridCol w:w="1326"/>
        <w:gridCol w:w="3459"/>
      </w:tblGrid>
      <w:tr w14:paraId="0169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309" w:type="dxa"/>
            <w:vAlign w:val="top"/>
          </w:tcPr>
          <w:p w14:paraId="2664C9FA">
            <w:pPr>
              <w:pStyle w:val="8"/>
              <w:spacing w:before="104" w:line="219" w:lineRule="auto"/>
              <w:ind w:left="362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>督导内容</w:t>
            </w:r>
          </w:p>
        </w:tc>
        <w:tc>
          <w:tcPr>
            <w:tcW w:w="1326" w:type="dxa"/>
            <w:vAlign w:val="top"/>
          </w:tcPr>
          <w:p w14:paraId="0CED22D0">
            <w:pPr>
              <w:pStyle w:val="8"/>
              <w:spacing w:before="104" w:line="220" w:lineRule="auto"/>
              <w:ind w:left="20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3"/>
                <w:sz w:val="22"/>
                <w:szCs w:val="22"/>
              </w:rPr>
              <w:t>督导结果</w:t>
            </w:r>
          </w:p>
        </w:tc>
        <w:tc>
          <w:tcPr>
            <w:tcW w:w="3459" w:type="dxa"/>
            <w:vAlign w:val="top"/>
          </w:tcPr>
          <w:p w14:paraId="47173A51">
            <w:pPr>
              <w:pStyle w:val="8"/>
              <w:spacing w:before="104" w:line="219" w:lineRule="auto"/>
              <w:ind w:left="98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"/>
                <w:sz w:val="22"/>
                <w:szCs w:val="22"/>
              </w:rPr>
              <w:t>存在问题或建议</w:t>
            </w:r>
          </w:p>
        </w:tc>
      </w:tr>
      <w:tr w14:paraId="565BE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09" w:type="dxa"/>
            <w:vAlign w:val="top"/>
          </w:tcPr>
          <w:p w14:paraId="31244B45">
            <w:pPr>
              <w:pStyle w:val="8"/>
              <w:spacing w:before="159" w:line="219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z w:val="22"/>
                <w:szCs w:val="22"/>
              </w:rPr>
              <w:t>.是否将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预防接种证查验工作</w:t>
            </w:r>
            <w:r>
              <w:rPr>
                <w:color w:val="auto"/>
                <w:sz w:val="22"/>
                <w:szCs w:val="22"/>
              </w:rPr>
              <w:t>纳入儿童入托、入学(转学、插班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)</w:t>
            </w:r>
            <w:r>
              <w:rPr>
                <w:color w:val="auto"/>
                <w:sz w:val="22"/>
                <w:szCs w:val="22"/>
              </w:rPr>
              <w:t>报名程序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05B2EB01">
            <w:pPr>
              <w:pStyle w:val="8"/>
              <w:spacing w:before="159" w:line="22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8"/>
                <w:sz w:val="22"/>
                <w:szCs w:val="22"/>
              </w:rPr>
              <w:t>是</w:t>
            </w:r>
            <w:r>
              <w:rPr>
                <w:color w:val="auto"/>
                <w:spacing w:val="-13"/>
                <w:sz w:val="22"/>
                <w:szCs w:val="22"/>
              </w:rPr>
              <w:t>□</w:t>
            </w:r>
            <w:r>
              <w:rPr>
                <w:color w:val="auto"/>
                <w:spacing w:val="-2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8"/>
                <w:sz w:val="22"/>
                <w:szCs w:val="22"/>
              </w:rPr>
              <w:t>否</w:t>
            </w:r>
            <w:r>
              <w:rPr>
                <w:color w:val="auto"/>
                <w:spacing w:val="-13"/>
                <w:sz w:val="22"/>
                <w:szCs w:val="22"/>
              </w:rPr>
              <w:t>□</w:t>
            </w:r>
          </w:p>
        </w:tc>
        <w:tc>
          <w:tcPr>
            <w:tcW w:w="3459" w:type="dxa"/>
            <w:vAlign w:val="top"/>
          </w:tcPr>
          <w:p w14:paraId="485492D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BB5C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309" w:type="dxa"/>
            <w:vAlign w:val="top"/>
          </w:tcPr>
          <w:p w14:paraId="396C4C58">
            <w:pPr>
              <w:pStyle w:val="8"/>
              <w:spacing w:before="120" w:line="219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</w:rPr>
              <w:t>2.是否有专人负责入托、入学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预防接种证查验工作？</w:t>
            </w:r>
          </w:p>
        </w:tc>
        <w:tc>
          <w:tcPr>
            <w:tcW w:w="1326" w:type="dxa"/>
            <w:vAlign w:val="top"/>
          </w:tcPr>
          <w:p w14:paraId="63EBE225">
            <w:pPr>
              <w:pStyle w:val="8"/>
              <w:spacing w:before="120" w:line="22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3"/>
                <w:sz w:val="22"/>
                <w:szCs w:val="22"/>
              </w:rPr>
              <w:t>是□</w:t>
            </w:r>
            <w:r>
              <w:rPr>
                <w:color w:val="auto"/>
                <w:spacing w:val="-19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3"/>
                <w:sz w:val="22"/>
                <w:szCs w:val="22"/>
              </w:rPr>
              <w:t>否□</w:t>
            </w:r>
          </w:p>
        </w:tc>
        <w:tc>
          <w:tcPr>
            <w:tcW w:w="3459" w:type="dxa"/>
            <w:vAlign w:val="top"/>
          </w:tcPr>
          <w:p w14:paraId="738A849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41FC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309" w:type="dxa"/>
            <w:vAlign w:val="top"/>
          </w:tcPr>
          <w:p w14:paraId="4D4FEF5A">
            <w:pPr>
              <w:pStyle w:val="8"/>
              <w:spacing w:before="190" w:line="222" w:lineRule="auto"/>
              <w:ind w:left="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3"/>
                <w:sz w:val="22"/>
                <w:szCs w:val="22"/>
              </w:rPr>
              <w:t>如有，姓名</w:t>
            </w:r>
            <w:r>
              <w:rPr>
                <w:color w:val="auto"/>
                <w:spacing w:val="3"/>
                <w:sz w:val="22"/>
                <w:szCs w:val="22"/>
                <w:u w:val="single" w:color="auto"/>
              </w:rPr>
              <w:t xml:space="preserve">         ,联</w:t>
            </w:r>
            <w:r>
              <w:rPr>
                <w:color w:val="auto"/>
                <w:spacing w:val="3"/>
                <w:sz w:val="22"/>
                <w:szCs w:val="22"/>
              </w:rPr>
              <w:t>系电话：</w:t>
            </w:r>
          </w:p>
        </w:tc>
        <w:tc>
          <w:tcPr>
            <w:tcW w:w="1326" w:type="dxa"/>
            <w:vAlign w:val="top"/>
          </w:tcPr>
          <w:p w14:paraId="4C448BC4"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59" w:type="dxa"/>
            <w:vAlign w:val="top"/>
          </w:tcPr>
          <w:p w14:paraId="406D9A8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91C4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09" w:type="dxa"/>
            <w:vAlign w:val="top"/>
          </w:tcPr>
          <w:p w14:paraId="14708A07">
            <w:pPr>
              <w:pStyle w:val="8"/>
              <w:spacing w:before="162" w:line="219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</w:rPr>
              <w:t>3.是否以班级为单位填写《入托(园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)</w:t>
            </w:r>
            <w:r>
              <w:rPr>
                <w:color w:val="auto"/>
                <w:sz w:val="22"/>
                <w:szCs w:val="22"/>
              </w:rPr>
              <w:t>、入学儿童预防接种证查验情况登记表》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352F6A3B">
            <w:pPr>
              <w:pStyle w:val="8"/>
              <w:spacing w:before="162" w:line="22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8"/>
                <w:sz w:val="22"/>
                <w:szCs w:val="22"/>
              </w:rPr>
              <w:t>是</w:t>
            </w:r>
            <w:r>
              <w:rPr>
                <w:color w:val="auto"/>
                <w:spacing w:val="-13"/>
                <w:sz w:val="22"/>
                <w:szCs w:val="22"/>
              </w:rPr>
              <w:t>□</w:t>
            </w:r>
            <w:r>
              <w:rPr>
                <w:color w:val="auto"/>
                <w:spacing w:val="-2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8"/>
                <w:sz w:val="22"/>
                <w:szCs w:val="22"/>
              </w:rPr>
              <w:t>否</w:t>
            </w:r>
            <w:r>
              <w:rPr>
                <w:color w:val="auto"/>
                <w:spacing w:val="-13"/>
                <w:sz w:val="22"/>
                <w:szCs w:val="22"/>
              </w:rPr>
              <w:t>□</w:t>
            </w:r>
          </w:p>
        </w:tc>
        <w:tc>
          <w:tcPr>
            <w:tcW w:w="3459" w:type="dxa"/>
            <w:vAlign w:val="top"/>
          </w:tcPr>
          <w:p w14:paraId="75965C6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C7D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309" w:type="dxa"/>
            <w:vAlign w:val="top"/>
          </w:tcPr>
          <w:p w14:paraId="0EEB9B87">
            <w:pPr>
              <w:pStyle w:val="8"/>
              <w:spacing w:before="204" w:line="375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-17"/>
                <w:sz w:val="22"/>
                <w:szCs w:val="22"/>
              </w:rPr>
              <w:t>4.本</w:t>
            </w:r>
            <w:r>
              <w:rPr>
                <w:color w:val="auto"/>
                <w:spacing w:val="-16"/>
                <w:sz w:val="22"/>
                <w:szCs w:val="22"/>
              </w:rPr>
              <w:t>学期招收新生</w:t>
            </w:r>
            <w:r>
              <w:rPr>
                <w:color w:val="auto"/>
                <w:spacing w:val="8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color w:val="auto"/>
                <w:spacing w:val="-16"/>
                <w:sz w:val="22"/>
                <w:szCs w:val="22"/>
              </w:rPr>
              <w:t>人、转学</w:t>
            </w:r>
            <w:r>
              <w:rPr>
                <w:color w:val="auto"/>
                <w:spacing w:val="8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color w:val="auto"/>
                <w:spacing w:val="-16"/>
                <w:sz w:val="22"/>
                <w:szCs w:val="22"/>
              </w:rPr>
              <w:t>人、插班_</w:t>
            </w:r>
            <w:r>
              <w:rPr>
                <w:color w:val="auto"/>
                <w:spacing w:val="12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color w:val="auto"/>
                <w:spacing w:val="-16"/>
                <w:sz w:val="22"/>
                <w:szCs w:val="22"/>
              </w:rPr>
              <w:t>人，收取“河南省入托、入</w:t>
            </w:r>
            <w:r>
              <w:rPr>
                <w:color w:val="auto"/>
                <w:spacing w:val="-13"/>
                <w:sz w:val="22"/>
                <w:szCs w:val="22"/>
              </w:rPr>
              <w:t>学</w:t>
            </w:r>
            <w:r>
              <w:rPr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儿童预防接种情况评价单”</w:t>
            </w:r>
            <w:r>
              <w:rPr>
                <w:color w:val="auto"/>
                <w:spacing w:val="8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color w:val="auto"/>
                <w:sz w:val="22"/>
                <w:szCs w:val="22"/>
              </w:rPr>
              <w:t>张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053919DA"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59" w:type="dxa"/>
            <w:vAlign w:val="top"/>
          </w:tcPr>
          <w:p w14:paraId="58A7C94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3ED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309" w:type="dxa"/>
            <w:vAlign w:val="top"/>
          </w:tcPr>
          <w:p w14:paraId="772ED9E3">
            <w:pPr>
              <w:pStyle w:val="8"/>
              <w:spacing w:before="126" w:line="213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-1"/>
                <w:sz w:val="22"/>
                <w:szCs w:val="22"/>
              </w:rPr>
              <w:t>5.需要补种疫苗的儿童</w:t>
            </w:r>
            <w:r>
              <w:rPr>
                <w:color w:val="auto"/>
                <w:spacing w:val="-8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color w:val="auto"/>
                <w:spacing w:val="-1"/>
                <w:sz w:val="22"/>
                <w:szCs w:val="22"/>
              </w:rPr>
              <w:t>名</w:t>
            </w:r>
            <w:r>
              <w:rPr>
                <w:rFonts w:hint="eastAsia"/>
                <w:color w:val="auto"/>
                <w:spacing w:val="-1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27202120"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59" w:type="dxa"/>
            <w:vAlign w:val="top"/>
          </w:tcPr>
          <w:p w14:paraId="508788B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4E0B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309" w:type="dxa"/>
            <w:vAlign w:val="top"/>
          </w:tcPr>
          <w:p w14:paraId="0AC5F272">
            <w:pPr>
              <w:pStyle w:val="8"/>
              <w:spacing w:before="124" w:line="219" w:lineRule="auto"/>
              <w:ind w:left="15"/>
              <w:rPr>
                <w:rFonts w:hint="default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t>6.是否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将漏种疫苗的儿童汇总成表？</w:t>
            </w:r>
          </w:p>
        </w:tc>
        <w:tc>
          <w:tcPr>
            <w:tcW w:w="1326" w:type="dxa"/>
            <w:vAlign w:val="top"/>
          </w:tcPr>
          <w:p w14:paraId="24813F1A">
            <w:pPr>
              <w:pStyle w:val="8"/>
              <w:spacing w:before="126" w:line="22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3"/>
                <w:sz w:val="22"/>
                <w:szCs w:val="22"/>
              </w:rPr>
              <w:t>是□</w:t>
            </w:r>
            <w:r>
              <w:rPr>
                <w:color w:val="auto"/>
                <w:spacing w:val="-19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3"/>
                <w:sz w:val="22"/>
                <w:szCs w:val="22"/>
              </w:rPr>
              <w:t>否□</w:t>
            </w:r>
          </w:p>
        </w:tc>
        <w:tc>
          <w:tcPr>
            <w:tcW w:w="3459" w:type="dxa"/>
            <w:vAlign w:val="top"/>
          </w:tcPr>
          <w:p w14:paraId="7326DC3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17D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309" w:type="dxa"/>
            <w:vAlign w:val="top"/>
          </w:tcPr>
          <w:p w14:paraId="4BBCD2D6">
            <w:pPr>
              <w:pStyle w:val="8"/>
              <w:spacing w:before="124" w:line="218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</w:rPr>
              <w:t>7.已经补种并再次提交“入托、入学儿童预</w:t>
            </w:r>
            <w:r>
              <w:rPr>
                <w:color w:val="auto"/>
                <w:sz w:val="22"/>
                <w:szCs w:val="22"/>
              </w:rPr>
              <w:t>防接种情况评价单”儿童</w:t>
            </w:r>
            <w:r>
              <w:rPr>
                <w:color w:val="auto"/>
                <w:spacing w:val="20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color w:val="auto"/>
                <w:sz w:val="22"/>
                <w:szCs w:val="22"/>
              </w:rPr>
              <w:t>名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737DEDF8"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59" w:type="dxa"/>
            <w:vAlign w:val="top"/>
          </w:tcPr>
          <w:p w14:paraId="2BE439F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ED7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309" w:type="dxa"/>
            <w:vAlign w:val="top"/>
          </w:tcPr>
          <w:p w14:paraId="7EC33EA7">
            <w:pPr>
              <w:pStyle w:val="8"/>
              <w:spacing w:before="147" w:line="219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</w:rPr>
              <w:t>8.是否将查验后的接种证明登记造册，进行档案化管理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2CADD384">
            <w:pPr>
              <w:pStyle w:val="8"/>
              <w:spacing w:before="147" w:line="22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3"/>
                <w:sz w:val="22"/>
                <w:szCs w:val="22"/>
              </w:rPr>
              <w:t>是</w:t>
            </w:r>
            <w:r>
              <w:rPr>
                <w:rFonts w:hint="eastAsia"/>
                <w:color w:val="auto"/>
                <w:spacing w:val="-13"/>
                <w:sz w:val="22"/>
                <w:szCs w:val="22"/>
                <w:lang w:eastAsia="zh-CN"/>
              </w:rPr>
              <w:t>□</w:t>
            </w:r>
            <w:r>
              <w:rPr>
                <w:color w:val="auto"/>
                <w:spacing w:val="-19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3"/>
                <w:sz w:val="22"/>
                <w:szCs w:val="22"/>
              </w:rPr>
              <w:t>否□</w:t>
            </w:r>
          </w:p>
        </w:tc>
        <w:tc>
          <w:tcPr>
            <w:tcW w:w="3459" w:type="dxa"/>
            <w:vAlign w:val="top"/>
          </w:tcPr>
          <w:p w14:paraId="1E6D4EA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CCA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309" w:type="dxa"/>
            <w:vAlign w:val="top"/>
          </w:tcPr>
          <w:p w14:paraId="617A3C0B">
            <w:pPr>
              <w:pStyle w:val="8"/>
              <w:spacing w:before="198" w:line="219" w:lineRule="auto"/>
              <w:ind w:left="15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</w:rPr>
              <w:t>9.学校对进一步做好该项工作有什么建议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？</w:t>
            </w:r>
          </w:p>
        </w:tc>
        <w:tc>
          <w:tcPr>
            <w:tcW w:w="1326" w:type="dxa"/>
            <w:vAlign w:val="top"/>
          </w:tcPr>
          <w:p w14:paraId="1D12007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59" w:type="dxa"/>
            <w:vAlign w:val="top"/>
          </w:tcPr>
          <w:p w14:paraId="6C5BF6E2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1A9C792E">
      <w:pPr>
        <w:spacing w:before="163" w:line="227" w:lineRule="auto"/>
        <w:ind w:left="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被调研单位负责人签章：                                        调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研时间：        </w:t>
      </w:r>
      <w:r>
        <w:rPr>
          <w:rFonts w:ascii="宋体" w:hAnsi="宋体" w:eastAsia="宋体" w:cs="宋体"/>
          <w:spacing w:val="-1"/>
          <w:position w:val="2"/>
          <w:sz w:val="21"/>
          <w:szCs w:val="21"/>
        </w:rPr>
        <w:t>年     月</w:t>
      </w:r>
      <w:r>
        <w:rPr>
          <w:rFonts w:ascii="宋体" w:hAnsi="宋体" w:eastAsia="宋体" w:cs="宋体"/>
          <w:spacing w:val="16"/>
          <w:position w:val="2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1"/>
          <w:position w:val="2"/>
          <w:sz w:val="21"/>
          <w:szCs w:val="21"/>
        </w:rPr>
        <w:t>日</w:t>
      </w:r>
    </w:p>
    <w:p w14:paraId="295211B1">
      <w:pPr>
        <w:spacing w:line="227" w:lineRule="auto"/>
        <w:rPr>
          <w:rFonts w:ascii="宋体" w:hAnsi="宋体" w:eastAsia="宋体" w:cs="宋体"/>
          <w:sz w:val="21"/>
          <w:szCs w:val="21"/>
        </w:rPr>
        <w:sectPr>
          <w:footerReference r:id="rId8" w:type="default"/>
          <w:pgSz w:w="16830" w:h="11900"/>
          <w:pgMar w:top="1011" w:right="2255" w:bottom="918" w:left="1414" w:header="0" w:footer="622" w:gutter="0"/>
          <w:pgNumType w:fmt="decimal"/>
          <w:cols w:space="720" w:num="1"/>
        </w:sectPr>
      </w:pPr>
    </w:p>
    <w:p w14:paraId="0BEA34F2">
      <w:pPr>
        <w:keepNext w:val="0"/>
        <w:keepLines w:val="0"/>
        <w:pageBreakBefore w:val="0"/>
        <w:widowControl w:val="0"/>
        <w:tabs>
          <w:tab w:val="left" w:pos="1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pacing w:val="2"/>
          <w:sz w:val="20"/>
          <w:szCs w:val="20"/>
        </w:rPr>
      </w:pPr>
    </w:p>
    <w:sectPr>
      <w:footerReference r:id="rId9" w:type="default"/>
      <w:pgSz w:w="11906" w:h="16838"/>
      <w:pgMar w:top="1440" w:right="1406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54C655-CD87-414D-942E-EA82834B79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1371A3-8172-45C1-8104-AAB015F677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743BA29-C7EC-493C-BAF8-CA46DB9979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468641-9661-4306-BFC6-DBBAB66C04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90CEE5-0EC9-427F-BBEE-139EE7F6A4E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017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5C4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5C40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BED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6121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6121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916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983A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983A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02AC">
    <w:pPr>
      <w:spacing w:before="1" w:line="175" w:lineRule="auto"/>
      <w:ind w:left="658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A76E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A76E3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C0FAE">
    <w:pPr>
      <w:spacing w:line="177" w:lineRule="auto"/>
      <w:ind w:left="6553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AA6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AA6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05E1">
    <w:pPr>
      <w:spacing w:line="175" w:lineRule="auto"/>
      <w:ind w:left="656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D016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D016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8BF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38B3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38B3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32"/>
    <w:rsid w:val="001D4A63"/>
    <w:rsid w:val="00361CE4"/>
    <w:rsid w:val="00365D32"/>
    <w:rsid w:val="003910B1"/>
    <w:rsid w:val="00410936"/>
    <w:rsid w:val="004338E3"/>
    <w:rsid w:val="00452782"/>
    <w:rsid w:val="004D730F"/>
    <w:rsid w:val="009D0702"/>
    <w:rsid w:val="00A42D83"/>
    <w:rsid w:val="00A87BD0"/>
    <w:rsid w:val="00AF76F8"/>
    <w:rsid w:val="00BD55D5"/>
    <w:rsid w:val="00C04735"/>
    <w:rsid w:val="00D81901"/>
    <w:rsid w:val="00E43502"/>
    <w:rsid w:val="00E82824"/>
    <w:rsid w:val="00F56694"/>
    <w:rsid w:val="01774D67"/>
    <w:rsid w:val="024C0031"/>
    <w:rsid w:val="04A845B3"/>
    <w:rsid w:val="04AC6BD4"/>
    <w:rsid w:val="05F91971"/>
    <w:rsid w:val="0A5170BF"/>
    <w:rsid w:val="0E367C5D"/>
    <w:rsid w:val="0FAD6961"/>
    <w:rsid w:val="114F1B88"/>
    <w:rsid w:val="117F262B"/>
    <w:rsid w:val="12313CE5"/>
    <w:rsid w:val="13E256FF"/>
    <w:rsid w:val="14DF789A"/>
    <w:rsid w:val="16CE63CC"/>
    <w:rsid w:val="18006D36"/>
    <w:rsid w:val="18A22F07"/>
    <w:rsid w:val="1B6D1335"/>
    <w:rsid w:val="1CDC2452"/>
    <w:rsid w:val="1ECF44C6"/>
    <w:rsid w:val="1F8359DC"/>
    <w:rsid w:val="218C3915"/>
    <w:rsid w:val="22EE5522"/>
    <w:rsid w:val="24EB1A2B"/>
    <w:rsid w:val="25747400"/>
    <w:rsid w:val="2B106B1F"/>
    <w:rsid w:val="2E852ACB"/>
    <w:rsid w:val="32F93593"/>
    <w:rsid w:val="338F44F8"/>
    <w:rsid w:val="34D813EA"/>
    <w:rsid w:val="355157DD"/>
    <w:rsid w:val="365477E3"/>
    <w:rsid w:val="37112738"/>
    <w:rsid w:val="37DE77FC"/>
    <w:rsid w:val="39946CEC"/>
    <w:rsid w:val="3CF26789"/>
    <w:rsid w:val="3E1F2E4E"/>
    <w:rsid w:val="3ED0191D"/>
    <w:rsid w:val="3EDF3E59"/>
    <w:rsid w:val="3EFB34DB"/>
    <w:rsid w:val="3F88432E"/>
    <w:rsid w:val="41494A44"/>
    <w:rsid w:val="423328D3"/>
    <w:rsid w:val="44A27E03"/>
    <w:rsid w:val="457D2631"/>
    <w:rsid w:val="46F50DDB"/>
    <w:rsid w:val="491F3670"/>
    <w:rsid w:val="492756F8"/>
    <w:rsid w:val="492C31C9"/>
    <w:rsid w:val="4C466D0D"/>
    <w:rsid w:val="4DF43165"/>
    <w:rsid w:val="4F2432D9"/>
    <w:rsid w:val="51C463C4"/>
    <w:rsid w:val="530514D5"/>
    <w:rsid w:val="54FB68F6"/>
    <w:rsid w:val="583226FD"/>
    <w:rsid w:val="597A6B1E"/>
    <w:rsid w:val="59CC6C58"/>
    <w:rsid w:val="5B54215D"/>
    <w:rsid w:val="5C144CBD"/>
    <w:rsid w:val="5E8107C8"/>
    <w:rsid w:val="637D6623"/>
    <w:rsid w:val="682D560F"/>
    <w:rsid w:val="6A7E4451"/>
    <w:rsid w:val="6FA35B23"/>
    <w:rsid w:val="6FC51141"/>
    <w:rsid w:val="6FF418B8"/>
    <w:rsid w:val="70FA3DDC"/>
    <w:rsid w:val="722C2A25"/>
    <w:rsid w:val="73CB04D5"/>
    <w:rsid w:val="742A55B9"/>
    <w:rsid w:val="74A82DB2"/>
    <w:rsid w:val="76A24331"/>
    <w:rsid w:val="784B45E0"/>
    <w:rsid w:val="78741052"/>
    <w:rsid w:val="79BE6A54"/>
    <w:rsid w:val="7CDD6731"/>
    <w:rsid w:val="7EC36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eastAsia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2381</Words>
  <Characters>2464</Characters>
  <Lines>112</Lines>
  <Paragraphs>43</Paragraphs>
  <TotalTime>18</TotalTime>
  <ScaleCrop>false</ScaleCrop>
  <LinksUpToDate>false</LinksUpToDate>
  <CharactersWithSpaces>2883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2025-05-07T00:15:00Z</dcterms:created>
  <dc:creator>Administrator</dc:creator>
  <cp:lastModifiedBy>卉卉</cp:lastModifiedBy>
  <cp:lastPrinted>2025-08-13T08:56:00Z</cp:lastPrinted>
  <dcterms:modified xsi:type="dcterms:W3CDTF">2025-12-18T10:05:12Z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eyJoZGlkIjoiZmY0MmRmMmQ3ZTQwOTc1YTIzOWNlNzc4NjRmMTI5NzgiLCJ1c2VySWQiOiIxNjcyNjczNzM2In0=</vt:lpwstr>
  </property>
  <property fmtid="{D5CDD505-2E9C-101B-9397-08002B2CF9AE}" pid="4" name="ICV">
    <vt:lpwstr>9FFAD02015A54628AFD81619A5ED27E4_13</vt:lpwstr>
  </property>
</Properties>
</file>